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03" w:rsidRPr="00F85737" w:rsidRDefault="006F0D03" w:rsidP="00A635A1">
      <w:pPr>
        <w:tabs>
          <w:tab w:val="left" w:pos="1134"/>
        </w:tabs>
        <w:adjustRightInd w:val="0"/>
        <w:snapToGrid w:val="0"/>
        <w:spacing w:after="120" w:line="440" w:lineRule="exact"/>
        <w:rPr>
          <w:rFonts w:ascii="Times New Roman" w:eastAsia="標楷體" w:hAnsi="Times New Roman" w:cs="標楷體"/>
          <w:b/>
          <w:bCs/>
          <w:sz w:val="44"/>
          <w:szCs w:val="44"/>
        </w:rPr>
      </w:pPr>
      <w:r w:rsidRPr="00F85737">
        <w:rPr>
          <w:rFonts w:ascii="新細明體" w:eastAsia="新細明體" w:hAnsi="新細明體" w:cs="Times New Roman" w:hint="eastAsia"/>
          <w:b/>
          <w:bCs/>
          <w:sz w:val="44"/>
          <w:szCs w:val="44"/>
        </w:rPr>
        <w:t>「</w:t>
      </w:r>
      <w:r w:rsidRPr="00F85737">
        <w:rPr>
          <w:rFonts w:ascii="Times New Roman" w:eastAsia="標楷體" w:hAnsi="Times New Roman" w:cs="Times New Roman" w:hint="eastAsia"/>
          <w:b/>
          <w:bCs/>
          <w:sz w:val="44"/>
          <w:szCs w:val="44"/>
        </w:rPr>
        <w:t>雲林心</w:t>
      </w:r>
      <w:r w:rsidRPr="00F85737">
        <w:rPr>
          <w:rFonts w:ascii="Times New Roman" w:eastAsia="標楷體" w:hAnsi="Times New Roman" w:cs="Times New Roman" w:hint="eastAsia"/>
          <w:b/>
          <w:bCs/>
          <w:sz w:val="44"/>
          <w:szCs w:val="44"/>
        </w:rPr>
        <w:t xml:space="preserve"> </w:t>
      </w:r>
      <w:r w:rsidRPr="00F85737">
        <w:rPr>
          <w:rFonts w:ascii="Times New Roman" w:eastAsia="標楷體" w:hAnsi="Times New Roman" w:cs="Times New Roman" w:hint="eastAsia"/>
          <w:b/>
          <w:bCs/>
          <w:sz w:val="44"/>
          <w:szCs w:val="44"/>
        </w:rPr>
        <w:t>攝影情」漫遊成龍、攝影競賽</w:t>
      </w:r>
      <w:r w:rsidR="00F85737" w:rsidRPr="00F85737">
        <w:rPr>
          <w:rFonts w:ascii="Times New Roman" w:eastAsia="標楷體" w:hAnsi="Times New Roman" w:cs="Times New Roman" w:hint="eastAsia"/>
          <w:b/>
          <w:bCs/>
          <w:sz w:val="44"/>
          <w:szCs w:val="44"/>
        </w:rPr>
        <w:t>簡章</w:t>
      </w:r>
    </w:p>
    <w:p w:rsidR="006F0D03" w:rsidRPr="006F0D03" w:rsidRDefault="006F0D03" w:rsidP="00F85737">
      <w:pPr>
        <w:tabs>
          <w:tab w:val="left" w:pos="1134"/>
        </w:tabs>
        <w:adjustRightInd w:val="0"/>
        <w:snapToGrid w:val="0"/>
        <w:spacing w:after="120" w:line="440" w:lineRule="exact"/>
        <w:jc w:val="both"/>
        <w:rPr>
          <w:rFonts w:ascii="Times New Roman" w:eastAsia="標楷體" w:hAnsi="Times New Roman" w:cs="Times New Roman"/>
          <w:b/>
          <w:bCs/>
          <w:sz w:val="28"/>
          <w:szCs w:val="28"/>
        </w:rPr>
      </w:pPr>
      <w:r w:rsidRPr="006F0D03">
        <w:rPr>
          <w:rFonts w:ascii="Times New Roman" w:eastAsia="標楷體" w:hAnsi="Times New Roman" w:cs="標楷體" w:hint="eastAsia"/>
          <w:b/>
          <w:bCs/>
          <w:sz w:val="28"/>
          <w:szCs w:val="28"/>
        </w:rPr>
        <w:t>壹、活動目的</w:t>
      </w:r>
      <w:r w:rsidRPr="006F0D03">
        <w:rPr>
          <w:rFonts w:ascii="Times New Roman" w:eastAsia="標楷體" w:hAnsi="Times New Roman" w:cs="標楷體" w:hint="eastAsia"/>
          <w:sz w:val="28"/>
          <w:szCs w:val="28"/>
        </w:rPr>
        <w:t>：</w:t>
      </w:r>
    </w:p>
    <w:p w:rsidR="006F0D03" w:rsidRPr="006F0D03" w:rsidRDefault="006F0D03" w:rsidP="00F85737">
      <w:pPr>
        <w:snapToGrid w:val="0"/>
        <w:spacing w:after="120" w:line="440" w:lineRule="atLeast"/>
        <w:ind w:left="482" w:firstLineChars="200" w:firstLine="560"/>
        <w:jc w:val="both"/>
        <w:rPr>
          <w:rFonts w:ascii="Times New Roman" w:eastAsia="標楷體" w:hAnsi="Times New Roman" w:cs="Times New Roman"/>
          <w:color w:val="000000"/>
          <w:sz w:val="28"/>
          <w:szCs w:val="28"/>
        </w:rPr>
      </w:pPr>
      <w:r w:rsidRPr="006F0D03">
        <w:rPr>
          <w:rFonts w:ascii="Times New Roman" w:eastAsia="標楷體" w:hAnsi="Times New Roman" w:cs="標楷體" w:hint="eastAsia"/>
          <w:color w:val="000000"/>
          <w:sz w:val="28"/>
          <w:szCs w:val="28"/>
        </w:rPr>
        <w:t>讓更多人瞭解及重視地層下陷的問題，也利用觀察在地的景象，來探索社區的故事，訴說在地人文、歷史及環境的變遷，讓參與的民眾透過文字、照片或圖畫回顧往日時光，記錄現今精彩的人、事、物及生活故事，同時響應環境教育主題「深耕在地網絡」及「關懷大地」之推廣層面，以深入尋找在地環境議題與故事價值，同時提升民眾環境教育素養，進而轉化友善環境的行動力。</w:t>
      </w:r>
    </w:p>
    <w:p w:rsidR="006F0D03" w:rsidRPr="006F0D03" w:rsidRDefault="006F0D03" w:rsidP="00F85737">
      <w:pPr>
        <w:tabs>
          <w:tab w:val="left" w:pos="1134"/>
        </w:tabs>
        <w:adjustRightInd w:val="0"/>
        <w:snapToGrid w:val="0"/>
        <w:spacing w:after="120" w:line="440" w:lineRule="exact"/>
        <w:jc w:val="both"/>
        <w:rPr>
          <w:rFonts w:ascii="Times New Roman" w:eastAsia="標楷體" w:hAnsi="Times New Roman" w:cs="Times New Roman"/>
          <w:b/>
          <w:bCs/>
          <w:sz w:val="28"/>
          <w:szCs w:val="28"/>
        </w:rPr>
      </w:pPr>
      <w:r w:rsidRPr="006F0D03">
        <w:rPr>
          <w:rFonts w:ascii="Times New Roman" w:eastAsia="標楷體" w:hAnsi="Times New Roman" w:cs="標楷體" w:hint="eastAsia"/>
          <w:b/>
          <w:bCs/>
          <w:sz w:val="28"/>
          <w:szCs w:val="28"/>
        </w:rPr>
        <w:t>貳、辦理單位</w:t>
      </w:r>
      <w:r w:rsidRPr="006F0D03">
        <w:rPr>
          <w:rFonts w:ascii="Times New Roman" w:eastAsia="標楷體" w:hAnsi="Times New Roman" w:cs="標楷體" w:hint="eastAsia"/>
          <w:sz w:val="28"/>
          <w:szCs w:val="28"/>
        </w:rPr>
        <w:t>：</w:t>
      </w:r>
    </w:p>
    <w:p w:rsidR="006F0D03" w:rsidRPr="006F0D03" w:rsidRDefault="006F0D03" w:rsidP="00F85737">
      <w:pPr>
        <w:tabs>
          <w:tab w:val="left" w:pos="1134"/>
        </w:tabs>
        <w:adjustRightInd w:val="0"/>
        <w:snapToGrid w:val="0"/>
        <w:spacing w:after="120" w:line="440" w:lineRule="exact"/>
        <w:ind w:leftChars="200" w:left="480"/>
        <w:jc w:val="both"/>
        <w:rPr>
          <w:rFonts w:ascii="Times New Roman" w:eastAsia="標楷體" w:hAnsi="Times New Roman" w:cs="標楷體"/>
          <w:sz w:val="28"/>
          <w:szCs w:val="28"/>
        </w:rPr>
      </w:pPr>
      <w:r w:rsidRPr="006F0D03">
        <w:rPr>
          <w:rFonts w:ascii="Times New Roman" w:eastAsia="標楷體" w:hAnsi="Times New Roman" w:cs="標楷體" w:hint="eastAsia"/>
          <w:sz w:val="28"/>
          <w:szCs w:val="28"/>
        </w:rPr>
        <w:t>一、主辦單位：雲林縣政府</w:t>
      </w:r>
      <w:bookmarkStart w:id="0" w:name="_GoBack"/>
      <w:bookmarkEnd w:id="0"/>
      <w:r w:rsidRPr="006F0D03">
        <w:rPr>
          <w:rFonts w:ascii="Times New Roman" w:eastAsia="標楷體" w:hAnsi="Times New Roman" w:cs="標楷體" w:hint="eastAsia"/>
          <w:sz w:val="28"/>
          <w:szCs w:val="28"/>
        </w:rPr>
        <w:t>、雲林縣環境保護局</w:t>
      </w:r>
    </w:p>
    <w:p w:rsidR="006F0D03" w:rsidRPr="006F0D03" w:rsidRDefault="006F0D03" w:rsidP="00F85737">
      <w:pPr>
        <w:tabs>
          <w:tab w:val="left" w:pos="1134"/>
        </w:tabs>
        <w:adjustRightInd w:val="0"/>
        <w:snapToGrid w:val="0"/>
        <w:spacing w:after="120" w:line="440" w:lineRule="exact"/>
        <w:ind w:leftChars="200" w:left="480"/>
        <w:jc w:val="both"/>
        <w:rPr>
          <w:rFonts w:ascii="Times New Roman" w:eastAsia="標楷體" w:hAnsi="Times New Roman" w:cs="標楷體"/>
          <w:sz w:val="28"/>
          <w:szCs w:val="28"/>
        </w:rPr>
      </w:pPr>
      <w:r w:rsidRPr="006F0D03">
        <w:rPr>
          <w:rFonts w:ascii="Times New Roman" w:eastAsia="標楷體" w:hAnsi="Times New Roman" w:cs="標楷體" w:hint="eastAsia"/>
          <w:sz w:val="28"/>
          <w:szCs w:val="28"/>
        </w:rPr>
        <w:t>二、承辦單位：</w:t>
      </w:r>
      <w:proofErr w:type="gramStart"/>
      <w:r w:rsidRPr="006F0D03">
        <w:rPr>
          <w:rFonts w:ascii="Times New Roman" w:eastAsia="標楷體" w:hAnsi="Times New Roman" w:cs="標楷體" w:hint="eastAsia"/>
          <w:sz w:val="28"/>
          <w:szCs w:val="28"/>
        </w:rPr>
        <w:t>元律科技</w:t>
      </w:r>
      <w:proofErr w:type="gramEnd"/>
      <w:r w:rsidRPr="006F0D03">
        <w:rPr>
          <w:rFonts w:ascii="Times New Roman" w:eastAsia="標楷體" w:hAnsi="Times New Roman" w:cs="標楷體" w:hint="eastAsia"/>
          <w:sz w:val="28"/>
          <w:szCs w:val="28"/>
        </w:rPr>
        <w:t>股份有限公司</w:t>
      </w:r>
    </w:p>
    <w:p w:rsidR="006F0D03" w:rsidRPr="006F0D03" w:rsidRDefault="006F0D03" w:rsidP="00F85737">
      <w:pPr>
        <w:tabs>
          <w:tab w:val="left" w:pos="1134"/>
        </w:tabs>
        <w:adjustRightInd w:val="0"/>
        <w:snapToGrid w:val="0"/>
        <w:spacing w:after="120" w:line="440" w:lineRule="exact"/>
        <w:ind w:leftChars="200" w:left="480"/>
        <w:jc w:val="both"/>
        <w:rPr>
          <w:rFonts w:ascii="Times New Roman" w:eastAsia="標楷體" w:hAnsi="Times New Roman" w:cs="標楷體"/>
          <w:sz w:val="28"/>
          <w:szCs w:val="28"/>
        </w:rPr>
      </w:pPr>
      <w:r w:rsidRPr="006F0D03">
        <w:rPr>
          <w:rFonts w:ascii="Times New Roman" w:eastAsia="標楷體" w:hAnsi="Times New Roman" w:cs="標楷體" w:hint="eastAsia"/>
          <w:sz w:val="28"/>
          <w:szCs w:val="28"/>
        </w:rPr>
        <w:t>三、協辦單位：成龍社區發展協會</w:t>
      </w:r>
    </w:p>
    <w:p w:rsidR="006F0D03" w:rsidRPr="00F85737" w:rsidRDefault="006F0D03" w:rsidP="00F85737">
      <w:pPr>
        <w:tabs>
          <w:tab w:val="left" w:pos="1134"/>
        </w:tabs>
        <w:adjustRightInd w:val="0"/>
        <w:snapToGrid w:val="0"/>
        <w:spacing w:after="120" w:line="440" w:lineRule="exact"/>
        <w:jc w:val="both"/>
        <w:rPr>
          <w:rFonts w:ascii="Times New Roman" w:eastAsia="標楷體" w:hAnsi="Times New Roman" w:cs="標楷體"/>
          <w:b/>
          <w:bCs/>
          <w:sz w:val="28"/>
          <w:szCs w:val="28"/>
        </w:rPr>
      </w:pPr>
      <w:r w:rsidRPr="006F0D03">
        <w:rPr>
          <w:rFonts w:ascii="Times New Roman" w:eastAsia="標楷體" w:hAnsi="Times New Roman" w:cs="標楷體" w:hint="eastAsia"/>
          <w:b/>
          <w:bCs/>
          <w:sz w:val="28"/>
          <w:szCs w:val="28"/>
        </w:rPr>
        <w:t>參、參與對象</w:t>
      </w:r>
      <w:r w:rsidRPr="006F0D03">
        <w:rPr>
          <w:rFonts w:ascii="Times New Roman" w:eastAsia="標楷體" w:hAnsi="Times New Roman" w:cs="標楷體" w:hint="eastAsia"/>
          <w:sz w:val="28"/>
          <w:szCs w:val="28"/>
        </w:rPr>
        <w:t>：本縣有興趣之民眾皆可報名。</w:t>
      </w:r>
    </w:p>
    <w:p w:rsidR="006F0D03" w:rsidRPr="00F85737" w:rsidRDefault="006F0D03" w:rsidP="00F85737">
      <w:pPr>
        <w:jc w:val="both"/>
        <w:rPr>
          <w:rFonts w:ascii="Times New Roman" w:eastAsia="標楷體" w:hAnsi="Times New Roman" w:cs="標楷體"/>
          <w:b/>
          <w:bCs/>
          <w:sz w:val="28"/>
          <w:szCs w:val="28"/>
        </w:rPr>
      </w:pPr>
      <w:r w:rsidRPr="006F0D03">
        <w:rPr>
          <w:rFonts w:ascii="Times New Roman" w:eastAsia="標楷體" w:hAnsi="Times New Roman" w:cs="標楷體" w:hint="eastAsia"/>
          <w:b/>
          <w:bCs/>
          <w:sz w:val="28"/>
          <w:szCs w:val="28"/>
        </w:rPr>
        <w:t>肆、活動主題</w:t>
      </w:r>
      <w:r w:rsidRPr="006F0D03">
        <w:rPr>
          <w:rFonts w:ascii="Times New Roman" w:eastAsia="標楷體" w:hAnsi="Times New Roman" w:cs="標楷體" w:hint="eastAsia"/>
          <w:sz w:val="28"/>
          <w:szCs w:val="28"/>
        </w:rPr>
        <w:t>：「雲林心</w:t>
      </w:r>
      <w:r w:rsidRPr="006F0D03">
        <w:rPr>
          <w:rFonts w:ascii="Times New Roman" w:eastAsia="標楷體" w:hAnsi="Times New Roman" w:cs="標楷體" w:hint="eastAsia"/>
          <w:sz w:val="28"/>
          <w:szCs w:val="28"/>
        </w:rPr>
        <w:t xml:space="preserve"> </w:t>
      </w:r>
      <w:r w:rsidRPr="006F0D03">
        <w:rPr>
          <w:rFonts w:ascii="Times New Roman" w:eastAsia="標楷體" w:hAnsi="Times New Roman" w:cs="標楷體" w:hint="eastAsia"/>
          <w:sz w:val="28"/>
          <w:szCs w:val="28"/>
        </w:rPr>
        <w:t>攝影情」漫遊成龍</w:t>
      </w:r>
    </w:p>
    <w:p w:rsidR="006F0D03" w:rsidRPr="00F85737" w:rsidRDefault="006F0D03" w:rsidP="00F85737">
      <w:pPr>
        <w:tabs>
          <w:tab w:val="left" w:pos="1134"/>
        </w:tabs>
        <w:adjustRightInd w:val="0"/>
        <w:snapToGrid w:val="0"/>
        <w:spacing w:after="120" w:line="440" w:lineRule="exact"/>
        <w:jc w:val="both"/>
        <w:rPr>
          <w:rFonts w:ascii="Times New Roman" w:eastAsia="標楷體" w:hAnsi="Times New Roman" w:cs="Times New Roman"/>
          <w:b/>
          <w:bCs/>
          <w:sz w:val="28"/>
          <w:szCs w:val="28"/>
        </w:rPr>
      </w:pPr>
      <w:r w:rsidRPr="006F0D03">
        <w:rPr>
          <w:rFonts w:ascii="Times New Roman" w:eastAsia="標楷體" w:hAnsi="Times New Roman" w:cs="標楷體" w:hint="eastAsia"/>
          <w:b/>
          <w:bCs/>
          <w:sz w:val="28"/>
          <w:szCs w:val="28"/>
        </w:rPr>
        <w:t>伍、活動日期</w:t>
      </w:r>
      <w:r w:rsidRPr="006F0D03">
        <w:rPr>
          <w:rFonts w:ascii="Times New Roman" w:eastAsia="標楷體" w:hAnsi="Times New Roman" w:cs="標楷體" w:hint="eastAsia"/>
          <w:sz w:val="28"/>
          <w:szCs w:val="28"/>
        </w:rPr>
        <w:t>：</w:t>
      </w:r>
      <w:r w:rsidR="00F85737">
        <w:rPr>
          <w:rFonts w:ascii="Times New Roman" w:eastAsia="標楷體" w:hAnsi="Times New Roman" w:cs="標楷體" w:hint="eastAsia"/>
          <w:sz w:val="28"/>
          <w:szCs w:val="28"/>
        </w:rPr>
        <w:t>延長</w:t>
      </w:r>
      <w:r w:rsidRPr="006F0D03">
        <w:rPr>
          <w:rFonts w:ascii="Calibri" w:eastAsia="標楷體" w:hAnsi="標楷體" w:cs="Calibri" w:hint="eastAsia"/>
          <w:color w:val="000000"/>
          <w:sz w:val="28"/>
          <w:szCs w:val="28"/>
        </w:rPr>
        <w:t>至</w:t>
      </w:r>
      <w:r w:rsidRPr="006F0D03">
        <w:rPr>
          <w:rFonts w:ascii="Calibri" w:eastAsia="標楷體" w:hAnsi="標楷體" w:cs="Calibri"/>
          <w:color w:val="000000"/>
          <w:sz w:val="28"/>
          <w:szCs w:val="28"/>
        </w:rPr>
        <w:t>10</w:t>
      </w:r>
      <w:r w:rsidRPr="006F0D03">
        <w:rPr>
          <w:rFonts w:ascii="Calibri" w:eastAsia="標楷體" w:hAnsi="標楷體" w:cs="Calibri" w:hint="eastAsia"/>
          <w:color w:val="000000"/>
          <w:sz w:val="28"/>
          <w:szCs w:val="28"/>
        </w:rPr>
        <w:t>7</w:t>
      </w:r>
      <w:r w:rsidRPr="006F0D03">
        <w:rPr>
          <w:rFonts w:ascii="Calibri" w:eastAsia="標楷體" w:hAnsi="標楷體" w:cs="Calibri" w:hint="eastAsia"/>
          <w:color w:val="000000"/>
          <w:sz w:val="28"/>
          <w:szCs w:val="28"/>
        </w:rPr>
        <w:t>年</w:t>
      </w:r>
      <w:r w:rsidRPr="006F0D03">
        <w:rPr>
          <w:rFonts w:ascii="Calibri" w:eastAsia="標楷體" w:hAnsi="標楷體" w:cs="Calibri" w:hint="eastAsia"/>
          <w:color w:val="000000"/>
          <w:sz w:val="28"/>
          <w:szCs w:val="28"/>
        </w:rPr>
        <w:t>0</w:t>
      </w:r>
      <w:r w:rsidR="00F85737">
        <w:rPr>
          <w:rFonts w:ascii="Calibri" w:eastAsia="標楷體" w:hAnsi="標楷體" w:cs="Calibri" w:hint="eastAsia"/>
          <w:color w:val="000000"/>
          <w:sz w:val="28"/>
          <w:szCs w:val="28"/>
        </w:rPr>
        <w:t>9</w:t>
      </w:r>
      <w:r w:rsidRPr="006F0D03">
        <w:rPr>
          <w:rFonts w:ascii="Calibri" w:eastAsia="標楷體" w:hAnsi="標楷體" w:cs="Calibri" w:hint="eastAsia"/>
          <w:color w:val="000000"/>
          <w:sz w:val="28"/>
          <w:szCs w:val="28"/>
        </w:rPr>
        <w:t>月</w:t>
      </w:r>
      <w:r w:rsidRPr="006F0D03">
        <w:rPr>
          <w:rFonts w:ascii="Calibri" w:eastAsia="標楷體" w:hAnsi="標楷體" w:cs="Calibri" w:hint="eastAsia"/>
          <w:color w:val="000000"/>
          <w:sz w:val="28"/>
          <w:szCs w:val="28"/>
        </w:rPr>
        <w:t>30</w:t>
      </w:r>
      <w:r w:rsidRPr="006F0D03">
        <w:rPr>
          <w:rFonts w:ascii="Calibri" w:eastAsia="標楷體" w:hAnsi="標楷體" w:cs="Calibri" w:hint="eastAsia"/>
          <w:color w:val="000000"/>
          <w:sz w:val="28"/>
          <w:szCs w:val="28"/>
        </w:rPr>
        <w:t>日徵件截止</w:t>
      </w:r>
    </w:p>
    <w:p w:rsidR="006F0D03" w:rsidRPr="00F85737" w:rsidRDefault="006F0D03" w:rsidP="00F85737">
      <w:pPr>
        <w:tabs>
          <w:tab w:val="left" w:pos="1134"/>
        </w:tabs>
        <w:adjustRightInd w:val="0"/>
        <w:snapToGrid w:val="0"/>
        <w:spacing w:after="120" w:line="440" w:lineRule="exact"/>
        <w:jc w:val="both"/>
        <w:rPr>
          <w:rFonts w:ascii="Times New Roman" w:eastAsia="標楷體" w:hAnsi="Times New Roman" w:cs="Times New Roman"/>
          <w:b/>
          <w:bCs/>
          <w:sz w:val="28"/>
          <w:szCs w:val="28"/>
        </w:rPr>
      </w:pPr>
      <w:r w:rsidRPr="006F0D03">
        <w:rPr>
          <w:rFonts w:ascii="Times New Roman" w:eastAsia="標楷體" w:hAnsi="Times New Roman" w:cs="標楷體" w:hint="eastAsia"/>
          <w:b/>
          <w:bCs/>
          <w:sz w:val="28"/>
          <w:szCs w:val="28"/>
        </w:rPr>
        <w:t>陸、地點</w:t>
      </w:r>
      <w:r w:rsidRPr="006F0D03">
        <w:rPr>
          <w:rFonts w:ascii="Times New Roman" w:eastAsia="標楷體" w:hAnsi="Times New Roman" w:cs="標楷體" w:hint="eastAsia"/>
          <w:sz w:val="28"/>
          <w:szCs w:val="28"/>
        </w:rPr>
        <w:t>：成龍溼地</w:t>
      </w:r>
      <w:r w:rsidRPr="006F0D03">
        <w:rPr>
          <w:rFonts w:ascii="Times New Roman" w:eastAsia="標楷體" w:hAnsi="Times New Roman" w:cs="標楷體" w:hint="eastAsia"/>
          <w:sz w:val="28"/>
          <w:szCs w:val="28"/>
        </w:rPr>
        <w:t>(</w:t>
      </w:r>
      <w:r w:rsidRPr="006F0D03">
        <w:rPr>
          <w:rFonts w:ascii="Times New Roman" w:eastAsia="標楷體" w:hAnsi="Times New Roman" w:cs="標楷體" w:hint="eastAsia"/>
          <w:sz w:val="28"/>
          <w:szCs w:val="28"/>
        </w:rPr>
        <w:t>雲林縣口湖鄉成龍村</w:t>
      </w:r>
      <w:r w:rsidRPr="006F0D03">
        <w:rPr>
          <w:rFonts w:ascii="Times New Roman" w:eastAsia="標楷體" w:hAnsi="Times New Roman" w:cs="標楷體" w:hint="eastAsia"/>
          <w:sz w:val="28"/>
          <w:szCs w:val="28"/>
        </w:rPr>
        <w:t>74</w:t>
      </w:r>
      <w:r w:rsidRPr="006F0D03">
        <w:rPr>
          <w:rFonts w:ascii="Times New Roman" w:eastAsia="標楷體" w:hAnsi="Times New Roman" w:cs="標楷體" w:hint="eastAsia"/>
          <w:sz w:val="28"/>
          <w:szCs w:val="28"/>
        </w:rPr>
        <w:t>號</w:t>
      </w:r>
      <w:r w:rsidRPr="006F0D03">
        <w:rPr>
          <w:rFonts w:ascii="Times New Roman" w:eastAsia="標楷體" w:hAnsi="Times New Roman" w:cs="標楷體" w:hint="eastAsia"/>
          <w:sz w:val="28"/>
          <w:szCs w:val="28"/>
        </w:rPr>
        <w:t>)</w:t>
      </w:r>
    </w:p>
    <w:p w:rsidR="006F0D03" w:rsidRPr="00F85737" w:rsidRDefault="006F0D03" w:rsidP="00F85737">
      <w:pPr>
        <w:tabs>
          <w:tab w:val="left" w:pos="1134"/>
        </w:tabs>
        <w:adjustRightInd w:val="0"/>
        <w:snapToGrid w:val="0"/>
        <w:spacing w:after="120" w:line="440" w:lineRule="exact"/>
        <w:jc w:val="both"/>
        <w:rPr>
          <w:rFonts w:ascii="Times New Roman" w:eastAsia="標楷體" w:hAnsi="Times New Roman" w:cs="標楷體"/>
          <w:b/>
          <w:bCs/>
          <w:sz w:val="28"/>
          <w:szCs w:val="28"/>
        </w:rPr>
      </w:pPr>
      <w:proofErr w:type="gramStart"/>
      <w:r w:rsidRPr="006F0D03">
        <w:rPr>
          <w:rFonts w:ascii="Times New Roman" w:eastAsia="標楷體" w:hAnsi="Times New Roman" w:cs="標楷體" w:hint="eastAsia"/>
          <w:b/>
          <w:bCs/>
          <w:sz w:val="28"/>
          <w:szCs w:val="28"/>
        </w:rPr>
        <w:t>柒</w:t>
      </w:r>
      <w:proofErr w:type="gramEnd"/>
      <w:r w:rsidRPr="006F0D03">
        <w:rPr>
          <w:rFonts w:ascii="Times New Roman" w:eastAsia="標楷體" w:hAnsi="Times New Roman" w:cs="標楷體" w:hint="eastAsia"/>
          <w:b/>
          <w:bCs/>
          <w:sz w:val="28"/>
          <w:szCs w:val="28"/>
        </w:rPr>
        <w:t>、報名方式</w:t>
      </w:r>
      <w:r w:rsidRPr="006F0D03">
        <w:rPr>
          <w:rFonts w:ascii="Times New Roman" w:eastAsia="標楷體" w:hAnsi="Times New Roman" w:cs="標楷體" w:hint="eastAsia"/>
          <w:sz w:val="28"/>
          <w:szCs w:val="28"/>
        </w:rPr>
        <w:t>：</w:t>
      </w:r>
      <w:r w:rsidR="00A635A1">
        <w:rPr>
          <w:rFonts w:ascii="Times New Roman" w:eastAsia="標楷體" w:hAnsi="Times New Roman" w:cs="標楷體" w:hint="eastAsia"/>
          <w:sz w:val="28"/>
          <w:szCs w:val="28"/>
        </w:rPr>
        <w:t>詳</w:t>
      </w:r>
      <w:r w:rsidRPr="006F0D03">
        <w:rPr>
          <w:rFonts w:ascii="Times New Roman" w:eastAsia="標楷體" w:hAnsi="Times New Roman" w:cs="標楷體" w:hint="eastAsia"/>
          <w:sz w:val="28"/>
          <w:szCs w:val="28"/>
        </w:rPr>
        <w:t>如附件一</w:t>
      </w:r>
    </w:p>
    <w:p w:rsidR="006F0D03" w:rsidRPr="006F0D03" w:rsidRDefault="006F0D03" w:rsidP="00F85737">
      <w:pPr>
        <w:tabs>
          <w:tab w:val="left" w:pos="1134"/>
        </w:tabs>
        <w:adjustRightInd w:val="0"/>
        <w:snapToGrid w:val="0"/>
        <w:spacing w:after="120" w:line="440" w:lineRule="exact"/>
        <w:jc w:val="both"/>
        <w:rPr>
          <w:rFonts w:ascii="Times New Roman" w:eastAsia="標楷體" w:hAnsi="Times New Roman" w:cs="Times New Roman"/>
          <w:b/>
          <w:bCs/>
          <w:sz w:val="28"/>
          <w:szCs w:val="28"/>
        </w:rPr>
      </w:pPr>
      <w:r w:rsidRPr="006F0D03">
        <w:rPr>
          <w:rFonts w:ascii="Times New Roman" w:eastAsia="標楷體" w:hAnsi="Times New Roman" w:cs="標楷體" w:hint="eastAsia"/>
          <w:b/>
          <w:bCs/>
          <w:sz w:val="28"/>
          <w:szCs w:val="28"/>
        </w:rPr>
        <w:t>捌、活動說明</w:t>
      </w:r>
      <w:r w:rsidRPr="006F0D03">
        <w:rPr>
          <w:rFonts w:ascii="Times New Roman" w:eastAsia="標楷體" w:hAnsi="Times New Roman" w:cs="標楷體" w:hint="eastAsia"/>
          <w:sz w:val="28"/>
          <w:szCs w:val="28"/>
        </w:rPr>
        <w:t>：</w:t>
      </w:r>
    </w:p>
    <w:p w:rsidR="006F0D03" w:rsidRPr="006F0D03" w:rsidRDefault="006F0D03" w:rsidP="00F85737">
      <w:pPr>
        <w:numPr>
          <w:ilvl w:val="0"/>
          <w:numId w:val="1"/>
        </w:numPr>
        <w:tabs>
          <w:tab w:val="left" w:pos="1246"/>
        </w:tabs>
        <w:adjustRightInd w:val="0"/>
        <w:snapToGrid w:val="0"/>
        <w:spacing w:after="120" w:line="440" w:lineRule="exact"/>
        <w:ind w:leftChars="262" w:left="1228" w:hangingChars="214" w:hanging="599"/>
        <w:jc w:val="both"/>
        <w:rPr>
          <w:rFonts w:ascii="Times New Roman" w:eastAsia="標楷體" w:hAnsi="Times New Roman" w:cs="標楷體"/>
          <w:sz w:val="28"/>
          <w:szCs w:val="28"/>
        </w:rPr>
      </w:pPr>
      <w:r w:rsidRPr="006F0D03">
        <w:rPr>
          <w:rFonts w:ascii="Times New Roman" w:eastAsia="標楷體" w:hAnsi="Times New Roman" w:cs="標楷體" w:hint="eastAsia"/>
          <w:sz w:val="28"/>
          <w:szCs w:val="28"/>
        </w:rPr>
        <w:t>探索在地環境變遷攝影徵件競賽：</w:t>
      </w:r>
    </w:p>
    <w:p w:rsidR="00A635A1" w:rsidRDefault="006F0D03" w:rsidP="00A635A1">
      <w:pPr>
        <w:tabs>
          <w:tab w:val="left" w:pos="1246"/>
        </w:tabs>
        <w:adjustRightInd w:val="0"/>
        <w:snapToGrid w:val="0"/>
        <w:spacing w:after="120" w:line="440" w:lineRule="exact"/>
        <w:ind w:left="1228"/>
        <w:jc w:val="both"/>
        <w:rPr>
          <w:rFonts w:ascii="Times New Roman" w:eastAsia="標楷體" w:hAnsi="Times New Roman" w:cs="Times New Roman" w:hint="eastAsia"/>
          <w:sz w:val="28"/>
          <w:szCs w:val="28"/>
        </w:rPr>
      </w:pPr>
      <w:r w:rsidRPr="006F0D03">
        <w:rPr>
          <w:rFonts w:ascii="Times New Roman" w:eastAsia="標楷體" w:hAnsi="Times New Roman" w:cs="Times New Roman" w:hint="eastAsia"/>
          <w:sz w:val="28"/>
          <w:szCs w:val="28"/>
        </w:rPr>
        <w:t>尋找社區環境變遷的故事，泛黃的相片，是承載滿滿記憶的紙張</w:t>
      </w:r>
      <w:r w:rsidRPr="006F0D03">
        <w:rPr>
          <w:rFonts w:ascii="Times New Roman" w:eastAsia="標楷體" w:hAnsi="Times New Roman" w:cs="Times New Roman"/>
          <w:sz w:val="28"/>
          <w:szCs w:val="28"/>
        </w:rPr>
        <w:t>，不僅僅是永垂不朽，還有一段值得我們細細品味的故事</w:t>
      </w:r>
      <w:r w:rsidRPr="006F0D03">
        <w:rPr>
          <w:rFonts w:ascii="Times New Roman" w:eastAsia="標楷體" w:hAnsi="Times New Roman" w:cs="Times New Roman" w:hint="eastAsia"/>
          <w:sz w:val="28"/>
          <w:szCs w:val="28"/>
        </w:rPr>
        <w:t>，不論是珍貴的瞬間，或開心的剎那</w:t>
      </w:r>
      <w:r w:rsidRPr="006F0D03">
        <w:rPr>
          <w:rFonts w:ascii="Times New Roman" w:eastAsia="標楷體" w:hAnsi="Times New Roman" w:cs="Times New Roman"/>
          <w:sz w:val="28"/>
          <w:szCs w:val="28"/>
        </w:rPr>
        <w:t>，用鏡頭</w:t>
      </w:r>
      <w:r w:rsidRPr="006F0D03">
        <w:rPr>
          <w:rFonts w:ascii="Times New Roman" w:eastAsia="標楷體" w:hAnsi="Times New Roman" w:cs="Times New Roman" w:hint="eastAsia"/>
          <w:sz w:val="28"/>
          <w:szCs w:val="28"/>
        </w:rPr>
        <w:t>或繪畫</w:t>
      </w:r>
      <w:r w:rsidRPr="006F0D03">
        <w:rPr>
          <w:rFonts w:ascii="Times New Roman" w:eastAsia="標楷體" w:hAnsi="Times New Roman" w:cs="Times New Roman"/>
          <w:sz w:val="28"/>
          <w:szCs w:val="28"/>
        </w:rPr>
        <w:t>創造出不凡的</w:t>
      </w:r>
      <w:r w:rsidRPr="006F0D03">
        <w:rPr>
          <w:rFonts w:ascii="Times New Roman" w:eastAsia="標楷體" w:hAnsi="Times New Roman" w:cs="Times New Roman" w:hint="eastAsia"/>
          <w:sz w:val="28"/>
          <w:szCs w:val="28"/>
        </w:rPr>
        <w:t>圖</w:t>
      </w:r>
      <w:r w:rsidRPr="006F0D03">
        <w:rPr>
          <w:rFonts w:ascii="Times New Roman" w:eastAsia="標楷體" w:hAnsi="Times New Roman" w:cs="Times New Roman"/>
          <w:sz w:val="28"/>
          <w:szCs w:val="28"/>
        </w:rPr>
        <w:t>像，捕捉到的也許只是一個瞬間，但是卻隱藏著時代變遷的脈絡。</w:t>
      </w:r>
    </w:p>
    <w:p w:rsidR="006F0D03" w:rsidRPr="00A635A1" w:rsidRDefault="006F0D03" w:rsidP="00A635A1">
      <w:pPr>
        <w:numPr>
          <w:ilvl w:val="0"/>
          <w:numId w:val="1"/>
        </w:numPr>
        <w:tabs>
          <w:tab w:val="left" w:pos="1246"/>
        </w:tabs>
        <w:adjustRightInd w:val="0"/>
        <w:snapToGrid w:val="0"/>
        <w:spacing w:after="120" w:line="440" w:lineRule="exact"/>
        <w:ind w:leftChars="262" w:left="1228" w:hangingChars="214" w:hanging="599"/>
        <w:jc w:val="both"/>
        <w:rPr>
          <w:rFonts w:ascii="Times New Roman" w:eastAsia="標楷體" w:hAnsi="Times New Roman" w:cs="Times New Roman"/>
          <w:sz w:val="28"/>
          <w:szCs w:val="28"/>
        </w:rPr>
      </w:pPr>
      <w:r w:rsidRPr="006F0D03">
        <w:rPr>
          <w:rFonts w:ascii="Times New Roman" w:eastAsia="標楷體" w:hAnsi="Times New Roman" w:cs="標楷體" w:hint="eastAsia"/>
          <w:sz w:val="28"/>
          <w:szCs w:val="28"/>
        </w:rPr>
        <w:t>希冀透過探索在地環境變遷攝影徵件競賽推廣本縣在地特色及呈現成龍溼地之美，同時藉由攝影徵件競賽方式了解環境變遷的痕跡，達到環境教育之推廣，探索在地環境變遷攝影徵件競賽辦法如附件一所示。</w:t>
      </w:r>
    </w:p>
    <w:p w:rsidR="006F0D03" w:rsidRPr="006F0D03" w:rsidRDefault="006F0D03" w:rsidP="006F0D03">
      <w:pPr>
        <w:adjustRightInd w:val="0"/>
        <w:snapToGrid w:val="0"/>
        <w:spacing w:before="50" w:line="320" w:lineRule="exact"/>
        <w:jc w:val="both"/>
        <w:rPr>
          <w:rFonts w:ascii="標楷體" w:eastAsia="標楷體" w:hAnsi="標楷體" w:cs="標楷體"/>
          <w:b/>
          <w:bCs/>
          <w:sz w:val="28"/>
          <w:szCs w:val="28"/>
        </w:rPr>
      </w:pPr>
      <w:r w:rsidRPr="006F0D03">
        <w:rPr>
          <w:rFonts w:ascii="Times New Roman" w:eastAsia="標楷體" w:hAnsi="Times New Roman" w:cs="標楷體" w:hint="eastAsia"/>
          <w:b/>
          <w:bCs/>
          <w:sz w:val="28"/>
          <w:szCs w:val="28"/>
        </w:rPr>
        <w:lastRenderedPageBreak/>
        <w:t>附件一、探索在地環境變遷攝影徵件競賽</w:t>
      </w:r>
      <w:r w:rsidRPr="006F0D03">
        <w:rPr>
          <w:rFonts w:ascii="標楷體" w:eastAsia="標楷體" w:hAnsi="標楷體" w:cs="標楷體" w:hint="eastAsia"/>
          <w:b/>
          <w:bCs/>
          <w:sz w:val="28"/>
          <w:szCs w:val="28"/>
        </w:rPr>
        <w:t>報名方式</w:t>
      </w:r>
    </w:p>
    <w:p w:rsidR="006F0D03" w:rsidRPr="00D11C58" w:rsidRDefault="006F0D03" w:rsidP="00D11C58">
      <w:pPr>
        <w:numPr>
          <w:ilvl w:val="0"/>
          <w:numId w:val="7"/>
        </w:numPr>
        <w:tabs>
          <w:tab w:val="left" w:pos="1246"/>
        </w:tabs>
        <w:adjustRightInd w:val="0"/>
        <w:snapToGrid w:val="0"/>
        <w:spacing w:beforeLines="50" w:before="180" w:line="320" w:lineRule="exact"/>
        <w:ind w:leftChars="20" w:left="709" w:hangingChars="236" w:hanging="661"/>
        <w:jc w:val="both"/>
        <w:rPr>
          <w:rFonts w:ascii="Times New Roman" w:eastAsia="標楷體" w:hAnsi="Times New Roman" w:cs="標楷體"/>
          <w:sz w:val="28"/>
          <w:szCs w:val="28"/>
        </w:rPr>
      </w:pPr>
      <w:r w:rsidRPr="00D11C58">
        <w:rPr>
          <w:rFonts w:ascii="Times New Roman" w:eastAsia="標楷體" w:hAnsi="Times New Roman" w:cs="標楷體" w:hint="eastAsia"/>
          <w:sz w:val="28"/>
          <w:szCs w:val="28"/>
        </w:rPr>
        <w:t>活動目的</w:t>
      </w:r>
      <w:r w:rsidRPr="00D11C58">
        <w:rPr>
          <w:rFonts w:ascii="Times New Roman" w:eastAsia="標楷體" w:hAnsi="Times New Roman" w:cs="標楷體"/>
          <w:sz w:val="28"/>
          <w:szCs w:val="28"/>
        </w:rPr>
        <w:t>：</w:t>
      </w:r>
    </w:p>
    <w:p w:rsidR="006F0D03" w:rsidRPr="00D11C58" w:rsidRDefault="006F0D03" w:rsidP="00D11C58">
      <w:pPr>
        <w:snapToGrid w:val="0"/>
        <w:spacing w:line="400" w:lineRule="exact"/>
        <w:ind w:leftChars="20" w:left="48" w:firstLineChars="218" w:firstLine="610"/>
        <w:jc w:val="both"/>
        <w:rPr>
          <w:rFonts w:ascii="Calibri" w:eastAsia="標楷體" w:hAnsi="Calibri" w:cs="Calibri"/>
          <w:color w:val="000000"/>
          <w:sz w:val="28"/>
          <w:szCs w:val="28"/>
        </w:rPr>
      </w:pPr>
      <w:r w:rsidRPr="00D11C58">
        <w:rPr>
          <w:rFonts w:ascii="Calibri" w:eastAsia="標楷體" w:hAnsi="Calibri" w:cs="Calibri" w:hint="eastAsia"/>
          <w:sz w:val="28"/>
          <w:szCs w:val="28"/>
        </w:rPr>
        <w:t>讓更多人瞭解及重視地層下陷的問題，也利用觀察在地的景象，來探索社區的故事，訴說在地人文、歷史及環境的變遷，讓參與的民眾透過文字、照片或圖畫回顧往日時光，記錄現今精彩的人、事、物及生活故事，同時響應環境教育主題</w:t>
      </w:r>
      <w:r w:rsidRPr="00D11C58">
        <w:rPr>
          <w:rFonts w:ascii="Calibri" w:eastAsia="標楷體" w:hAnsi="Calibri" w:cs="Calibri" w:hint="eastAsia"/>
          <w:b/>
          <w:sz w:val="28"/>
          <w:szCs w:val="28"/>
        </w:rPr>
        <w:t>「深耕在地網絡」及「關懷大地」</w:t>
      </w:r>
      <w:r w:rsidRPr="00D11C58">
        <w:rPr>
          <w:rFonts w:ascii="Calibri" w:eastAsia="標楷體" w:hAnsi="Calibri" w:cs="Calibri" w:hint="eastAsia"/>
          <w:sz w:val="28"/>
          <w:szCs w:val="28"/>
        </w:rPr>
        <w:t>之推廣層面，以深入尋找在地環境議題與故事價值，同時提升民眾環境教育素養，進而轉化友善環境的行動力。</w:t>
      </w:r>
    </w:p>
    <w:p w:rsidR="006F0D03" w:rsidRPr="00D11C58" w:rsidRDefault="006F0D03" w:rsidP="00D11C58">
      <w:pPr>
        <w:numPr>
          <w:ilvl w:val="0"/>
          <w:numId w:val="7"/>
        </w:numPr>
        <w:tabs>
          <w:tab w:val="left" w:pos="1246"/>
        </w:tabs>
        <w:adjustRightInd w:val="0"/>
        <w:snapToGrid w:val="0"/>
        <w:spacing w:after="120" w:line="400" w:lineRule="exact"/>
        <w:ind w:leftChars="20" w:left="615" w:hanging="567"/>
        <w:jc w:val="both"/>
        <w:rPr>
          <w:rFonts w:ascii="Times New Roman" w:eastAsia="標楷體" w:hAnsi="Times New Roman" w:cs="標楷體"/>
          <w:sz w:val="28"/>
          <w:szCs w:val="28"/>
        </w:rPr>
      </w:pPr>
      <w:r w:rsidRPr="00D11C58">
        <w:rPr>
          <w:rFonts w:ascii="Times New Roman" w:eastAsia="標楷體" w:hAnsi="Times New Roman" w:cs="標楷體" w:hint="eastAsia"/>
          <w:sz w:val="28"/>
          <w:szCs w:val="28"/>
        </w:rPr>
        <w:t>主辦單位：</w:t>
      </w:r>
      <w:r w:rsidRPr="00D11C58">
        <w:rPr>
          <w:rFonts w:ascii="Times New Roman" w:eastAsia="標楷體" w:hAnsi="Times New Roman" w:cs="標楷體"/>
          <w:sz w:val="28"/>
          <w:szCs w:val="28"/>
        </w:rPr>
        <w:t>雲林縣政府、雲林縣環境保護局</w:t>
      </w:r>
    </w:p>
    <w:p w:rsidR="006F0D03" w:rsidRPr="00D11C58" w:rsidRDefault="006F0D03" w:rsidP="00D11C58">
      <w:pPr>
        <w:numPr>
          <w:ilvl w:val="0"/>
          <w:numId w:val="7"/>
        </w:numPr>
        <w:tabs>
          <w:tab w:val="left" w:pos="1246"/>
        </w:tabs>
        <w:adjustRightInd w:val="0"/>
        <w:snapToGrid w:val="0"/>
        <w:spacing w:after="120" w:line="400" w:lineRule="exact"/>
        <w:ind w:leftChars="20" w:left="615" w:hanging="567"/>
        <w:jc w:val="both"/>
        <w:rPr>
          <w:rFonts w:ascii="Times New Roman" w:eastAsia="標楷體" w:hAnsi="Times New Roman" w:cs="標楷體"/>
          <w:sz w:val="28"/>
          <w:szCs w:val="28"/>
        </w:rPr>
      </w:pPr>
      <w:r w:rsidRPr="00D11C58">
        <w:rPr>
          <w:rFonts w:ascii="Times New Roman" w:eastAsia="標楷體" w:hAnsi="Times New Roman" w:cs="標楷體" w:hint="eastAsia"/>
          <w:sz w:val="28"/>
          <w:szCs w:val="28"/>
        </w:rPr>
        <w:t>承辦單位：</w:t>
      </w:r>
      <w:proofErr w:type="gramStart"/>
      <w:r w:rsidRPr="00D11C58">
        <w:rPr>
          <w:rFonts w:ascii="Times New Roman" w:eastAsia="標楷體" w:hAnsi="Times New Roman" w:cs="標楷體"/>
          <w:sz w:val="28"/>
          <w:szCs w:val="28"/>
        </w:rPr>
        <w:t>元律科技</w:t>
      </w:r>
      <w:proofErr w:type="gramEnd"/>
      <w:r w:rsidRPr="00D11C58">
        <w:rPr>
          <w:rFonts w:ascii="Times New Roman" w:eastAsia="標楷體" w:hAnsi="Times New Roman" w:cs="標楷體"/>
          <w:sz w:val="28"/>
          <w:szCs w:val="28"/>
        </w:rPr>
        <w:t>股份有限公司</w:t>
      </w:r>
    </w:p>
    <w:p w:rsidR="006F0D03" w:rsidRPr="00D11C58" w:rsidRDefault="006F0D03" w:rsidP="00D11C58">
      <w:pPr>
        <w:numPr>
          <w:ilvl w:val="0"/>
          <w:numId w:val="7"/>
        </w:numPr>
        <w:tabs>
          <w:tab w:val="left" w:pos="1246"/>
        </w:tabs>
        <w:adjustRightInd w:val="0"/>
        <w:snapToGrid w:val="0"/>
        <w:spacing w:after="120" w:line="400" w:lineRule="exact"/>
        <w:ind w:leftChars="20" w:left="615" w:hanging="567"/>
        <w:jc w:val="both"/>
        <w:rPr>
          <w:rFonts w:ascii="Times New Roman" w:eastAsia="標楷體" w:hAnsi="Times New Roman" w:cs="標楷體"/>
          <w:sz w:val="28"/>
          <w:szCs w:val="28"/>
        </w:rPr>
      </w:pPr>
      <w:r w:rsidRPr="00D11C58">
        <w:rPr>
          <w:rFonts w:ascii="Times New Roman" w:eastAsia="標楷體" w:hAnsi="Times New Roman" w:cs="標楷體" w:hint="eastAsia"/>
          <w:sz w:val="28"/>
          <w:szCs w:val="28"/>
        </w:rPr>
        <w:t>參加對象：本縣有興趣之民眾皆可報名</w:t>
      </w:r>
    </w:p>
    <w:p w:rsidR="006F0D03" w:rsidRPr="00D11C58" w:rsidRDefault="006F0D03" w:rsidP="00D11C58">
      <w:pPr>
        <w:numPr>
          <w:ilvl w:val="0"/>
          <w:numId w:val="7"/>
        </w:numPr>
        <w:tabs>
          <w:tab w:val="left" w:pos="1246"/>
        </w:tabs>
        <w:adjustRightInd w:val="0"/>
        <w:snapToGrid w:val="0"/>
        <w:spacing w:after="120" w:line="400" w:lineRule="exact"/>
        <w:ind w:leftChars="20" w:left="615" w:hanging="567"/>
        <w:jc w:val="both"/>
        <w:rPr>
          <w:rFonts w:ascii="Times New Roman" w:eastAsia="標楷體" w:hAnsi="Times New Roman" w:cs="標楷體"/>
          <w:sz w:val="28"/>
          <w:szCs w:val="28"/>
        </w:rPr>
      </w:pPr>
      <w:r w:rsidRPr="00D11C58">
        <w:rPr>
          <w:rFonts w:ascii="Times New Roman" w:eastAsia="標楷體" w:hAnsi="Times New Roman" w:cs="標楷體" w:hint="eastAsia"/>
          <w:sz w:val="28"/>
          <w:szCs w:val="28"/>
        </w:rPr>
        <w:t>競賽日期：</w:t>
      </w:r>
      <w:r w:rsidR="00F85737" w:rsidRPr="00D11C58">
        <w:rPr>
          <w:rFonts w:ascii="Times New Roman" w:eastAsia="標楷體" w:hAnsi="Times New Roman" w:cs="標楷體" w:hint="eastAsia"/>
          <w:sz w:val="28"/>
          <w:szCs w:val="28"/>
        </w:rPr>
        <w:t>延長</w:t>
      </w:r>
      <w:r w:rsidRPr="00D11C58">
        <w:rPr>
          <w:rFonts w:ascii="Times New Roman" w:eastAsia="標楷體" w:hAnsi="Times New Roman" w:cs="標楷體" w:hint="eastAsia"/>
          <w:sz w:val="28"/>
          <w:szCs w:val="28"/>
        </w:rPr>
        <w:t>至</w:t>
      </w:r>
      <w:r w:rsidRPr="00D11C58">
        <w:rPr>
          <w:rFonts w:ascii="Times New Roman" w:eastAsia="標楷體" w:hAnsi="Times New Roman" w:cs="標楷體"/>
          <w:sz w:val="28"/>
          <w:szCs w:val="28"/>
        </w:rPr>
        <w:t>10</w:t>
      </w:r>
      <w:r w:rsidRPr="00D11C58">
        <w:rPr>
          <w:rFonts w:ascii="Times New Roman" w:eastAsia="標楷體" w:hAnsi="Times New Roman" w:cs="標楷體" w:hint="eastAsia"/>
          <w:sz w:val="28"/>
          <w:szCs w:val="28"/>
        </w:rPr>
        <w:t>7</w:t>
      </w:r>
      <w:r w:rsidRPr="00D11C58">
        <w:rPr>
          <w:rFonts w:ascii="Times New Roman" w:eastAsia="標楷體" w:hAnsi="Times New Roman" w:cs="標楷體" w:hint="eastAsia"/>
          <w:sz w:val="28"/>
          <w:szCs w:val="28"/>
        </w:rPr>
        <w:t>年</w:t>
      </w:r>
      <w:r w:rsidRPr="00D11C58">
        <w:rPr>
          <w:rFonts w:ascii="Times New Roman" w:eastAsia="標楷體" w:hAnsi="Times New Roman" w:cs="標楷體" w:hint="eastAsia"/>
          <w:sz w:val="28"/>
          <w:szCs w:val="28"/>
        </w:rPr>
        <w:t>0</w:t>
      </w:r>
      <w:r w:rsidR="00F85737" w:rsidRPr="00D11C58">
        <w:rPr>
          <w:rFonts w:ascii="Times New Roman" w:eastAsia="標楷體" w:hAnsi="Times New Roman" w:cs="標楷體" w:hint="eastAsia"/>
          <w:sz w:val="28"/>
          <w:szCs w:val="28"/>
        </w:rPr>
        <w:t>9</w:t>
      </w:r>
      <w:r w:rsidRPr="00D11C58">
        <w:rPr>
          <w:rFonts w:ascii="Times New Roman" w:eastAsia="標楷體" w:hAnsi="Times New Roman" w:cs="標楷體" w:hint="eastAsia"/>
          <w:sz w:val="28"/>
          <w:szCs w:val="28"/>
        </w:rPr>
        <w:t>月</w:t>
      </w:r>
      <w:r w:rsidRPr="00D11C58">
        <w:rPr>
          <w:rFonts w:ascii="Times New Roman" w:eastAsia="標楷體" w:hAnsi="Times New Roman" w:cs="標楷體" w:hint="eastAsia"/>
          <w:sz w:val="28"/>
          <w:szCs w:val="28"/>
        </w:rPr>
        <w:t>30</w:t>
      </w:r>
      <w:r w:rsidRPr="00D11C58">
        <w:rPr>
          <w:rFonts w:ascii="Times New Roman" w:eastAsia="標楷體" w:hAnsi="Times New Roman" w:cs="標楷體" w:hint="eastAsia"/>
          <w:sz w:val="28"/>
          <w:szCs w:val="28"/>
        </w:rPr>
        <w:t>日徵件截止</w:t>
      </w:r>
    </w:p>
    <w:p w:rsidR="006F0D03" w:rsidRPr="00D11C58" w:rsidRDefault="006F0D03" w:rsidP="00D11C58">
      <w:pPr>
        <w:numPr>
          <w:ilvl w:val="0"/>
          <w:numId w:val="7"/>
        </w:numPr>
        <w:tabs>
          <w:tab w:val="left" w:pos="1246"/>
        </w:tabs>
        <w:adjustRightInd w:val="0"/>
        <w:snapToGrid w:val="0"/>
        <w:spacing w:after="120" w:line="400" w:lineRule="exact"/>
        <w:ind w:leftChars="20" w:left="615" w:hanging="567"/>
        <w:jc w:val="both"/>
        <w:rPr>
          <w:rFonts w:ascii="Times New Roman" w:eastAsia="標楷體" w:hAnsi="Times New Roman" w:cs="標楷體"/>
          <w:sz w:val="28"/>
          <w:szCs w:val="28"/>
        </w:rPr>
      </w:pPr>
      <w:r w:rsidRPr="00D11C58">
        <w:rPr>
          <w:rFonts w:ascii="Times New Roman" w:eastAsia="標楷體" w:hAnsi="Times New Roman" w:cs="標楷體" w:hint="eastAsia"/>
          <w:sz w:val="28"/>
          <w:szCs w:val="28"/>
        </w:rPr>
        <w:t>作品規定說明：</w:t>
      </w:r>
    </w:p>
    <w:p w:rsidR="006F0D03" w:rsidRPr="00D11C58" w:rsidRDefault="006F0D03" w:rsidP="00D11C58">
      <w:pPr>
        <w:numPr>
          <w:ilvl w:val="0"/>
          <w:numId w:val="2"/>
        </w:numPr>
        <w:snapToGrid w:val="0"/>
        <w:spacing w:line="400" w:lineRule="exact"/>
        <w:ind w:leftChars="118" w:left="566" w:hanging="283"/>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競賽主題：以「關懷大地」為主及融入「深耕在地網絡」為輔，以深入探索和呈現在地環境人文與價值。</w:t>
      </w:r>
    </w:p>
    <w:p w:rsidR="006F0D03" w:rsidRPr="00D11C58" w:rsidRDefault="006F0D03" w:rsidP="00D11C58">
      <w:pPr>
        <w:numPr>
          <w:ilvl w:val="0"/>
          <w:numId w:val="2"/>
        </w:numPr>
        <w:snapToGrid w:val="0"/>
        <w:spacing w:line="400" w:lineRule="exact"/>
        <w:ind w:leftChars="119" w:left="569" w:hanging="283"/>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與環境教育相關領域結合，</w:t>
      </w:r>
      <w:proofErr w:type="gramStart"/>
      <w:r w:rsidRPr="00D11C58">
        <w:rPr>
          <w:rFonts w:ascii="標楷體" w:eastAsia="標楷體" w:hAnsi="標楷體" w:cs="Calibri" w:hint="eastAsia"/>
          <w:color w:val="000000"/>
          <w:sz w:val="28"/>
          <w:szCs w:val="28"/>
        </w:rPr>
        <w:t>可含</w:t>
      </w:r>
      <w:proofErr w:type="gramEnd"/>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氣候變遷</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災害防救</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自然保育</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公害防治</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環境及資源管理</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文化保存</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社區參與</w:t>
      </w:r>
      <w:r w:rsidRPr="00D11C58">
        <w:rPr>
          <w:rFonts w:ascii="標楷體" w:eastAsia="標楷體" w:hAnsi="標楷體" w:cs="Calibri" w:hint="eastAsia"/>
          <w:color w:val="000000"/>
          <w:sz w:val="28"/>
          <w:szCs w:val="28"/>
        </w:rPr>
        <w:t>」等環境教育內容，表現出人文歷史、地理環境、地方特色等特點，激發民眾落實環境行動。</w:t>
      </w:r>
    </w:p>
    <w:p w:rsidR="006F0D03" w:rsidRPr="00D11C58" w:rsidRDefault="006F0D03" w:rsidP="00D11C58">
      <w:pPr>
        <w:numPr>
          <w:ilvl w:val="0"/>
          <w:numId w:val="2"/>
        </w:numPr>
        <w:snapToGrid w:val="0"/>
        <w:spacing w:line="400" w:lineRule="exact"/>
        <w:ind w:leftChars="119" w:left="569" w:hanging="283"/>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分為國中、小組、高中職(含大專)組及社會組等3組，每人限參加一件作品，每件作品需加</w:t>
      </w:r>
      <w:proofErr w:type="gramStart"/>
      <w:r w:rsidRPr="00D11C58">
        <w:rPr>
          <w:rFonts w:ascii="標楷體" w:eastAsia="標楷體" w:hAnsi="標楷體" w:cs="Calibri" w:hint="eastAsia"/>
          <w:color w:val="000000"/>
          <w:sz w:val="28"/>
          <w:szCs w:val="28"/>
        </w:rPr>
        <w:t>註</w:t>
      </w:r>
      <w:proofErr w:type="gramEnd"/>
      <w:r w:rsidRPr="00D11C58">
        <w:rPr>
          <w:rFonts w:ascii="標楷體" w:eastAsia="標楷體" w:hAnsi="標楷體" w:cs="Calibri" w:hint="eastAsia"/>
          <w:color w:val="000000"/>
          <w:sz w:val="28"/>
          <w:szCs w:val="28"/>
        </w:rPr>
        <w:t>100-150字說明。</w:t>
      </w:r>
    </w:p>
    <w:p w:rsidR="006F0D03" w:rsidRPr="00D11C58" w:rsidRDefault="006F0D03" w:rsidP="00D11C58">
      <w:pPr>
        <w:numPr>
          <w:ilvl w:val="0"/>
          <w:numId w:val="2"/>
        </w:numPr>
        <w:snapToGrid w:val="0"/>
        <w:spacing w:line="400" w:lineRule="exact"/>
        <w:ind w:leftChars="119" w:left="569" w:hanging="283"/>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評分標準：</w:t>
      </w:r>
      <w:r w:rsidRPr="00D11C58">
        <w:rPr>
          <w:rFonts w:ascii="標楷體" w:eastAsia="標楷體" w:hAnsi="標楷體" w:cs="Calibri"/>
          <w:color w:val="000000"/>
          <w:sz w:val="28"/>
          <w:szCs w:val="28"/>
        </w:rPr>
        <w:t xml:space="preserve"> </w:t>
      </w:r>
    </w:p>
    <w:tbl>
      <w:tblPr>
        <w:tblW w:w="471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678"/>
        <w:gridCol w:w="1559"/>
      </w:tblGrid>
      <w:tr w:rsidR="00D11C58" w:rsidRPr="00D11C58" w:rsidTr="00D11C58">
        <w:trPr>
          <w:trHeight w:val="323"/>
        </w:trPr>
        <w:tc>
          <w:tcPr>
            <w:tcW w:w="1207" w:type="pct"/>
            <w:shd w:val="clear" w:color="auto" w:fill="E0E0E0"/>
            <w:vAlign w:val="center"/>
          </w:tcPr>
          <w:p w:rsidR="006F0D03" w:rsidRPr="00D11C58" w:rsidRDefault="006F0D03" w:rsidP="00D11C58">
            <w:pPr>
              <w:widowControl/>
              <w:spacing w:line="400" w:lineRule="exact"/>
              <w:ind w:leftChars="20" w:left="473" w:hanging="425"/>
              <w:jc w:val="center"/>
              <w:rPr>
                <w:rFonts w:ascii="標楷體" w:eastAsia="標楷體" w:hAnsi="標楷體" w:cs="Calibri"/>
                <w:bCs/>
                <w:sz w:val="28"/>
                <w:szCs w:val="28"/>
              </w:rPr>
            </w:pPr>
            <w:r w:rsidRPr="00D11C58">
              <w:rPr>
                <w:rFonts w:ascii="標楷體" w:eastAsia="標楷體" w:hAnsi="標楷體" w:cs="Calibri" w:hint="eastAsia"/>
                <w:bCs/>
                <w:sz w:val="28"/>
                <w:szCs w:val="28"/>
              </w:rPr>
              <w:t>評分項目</w:t>
            </w:r>
          </w:p>
        </w:tc>
        <w:tc>
          <w:tcPr>
            <w:tcW w:w="2845" w:type="pct"/>
            <w:shd w:val="clear" w:color="auto" w:fill="E0E0E0"/>
            <w:vAlign w:val="center"/>
          </w:tcPr>
          <w:p w:rsidR="006F0D03" w:rsidRPr="00D11C58" w:rsidRDefault="006F0D03" w:rsidP="00D11C58">
            <w:pPr>
              <w:widowControl/>
              <w:spacing w:line="400" w:lineRule="exact"/>
              <w:ind w:leftChars="20" w:left="473" w:hanging="425"/>
              <w:jc w:val="center"/>
              <w:rPr>
                <w:rFonts w:ascii="標楷體" w:eastAsia="標楷體" w:hAnsi="標楷體" w:cs="Calibri"/>
                <w:bCs/>
                <w:sz w:val="28"/>
                <w:szCs w:val="28"/>
              </w:rPr>
            </w:pPr>
            <w:r w:rsidRPr="00D11C58">
              <w:rPr>
                <w:rFonts w:ascii="標楷體" w:eastAsia="標楷體" w:hAnsi="標楷體" w:cs="Calibri" w:hint="eastAsia"/>
                <w:bCs/>
                <w:sz w:val="28"/>
                <w:szCs w:val="28"/>
              </w:rPr>
              <w:t>評分說明</w:t>
            </w:r>
          </w:p>
        </w:tc>
        <w:tc>
          <w:tcPr>
            <w:tcW w:w="948" w:type="pct"/>
            <w:shd w:val="clear" w:color="auto" w:fill="E0E0E0"/>
            <w:vAlign w:val="center"/>
          </w:tcPr>
          <w:p w:rsidR="006F0D03" w:rsidRPr="00D11C58" w:rsidRDefault="006F0D03" w:rsidP="00D11C58">
            <w:pPr>
              <w:widowControl/>
              <w:spacing w:line="400" w:lineRule="exact"/>
              <w:ind w:leftChars="20" w:left="190" w:hanging="142"/>
              <w:jc w:val="center"/>
              <w:rPr>
                <w:rFonts w:ascii="標楷體" w:eastAsia="標楷體" w:hAnsi="標楷體" w:cs="Calibri"/>
                <w:bCs/>
                <w:sz w:val="28"/>
                <w:szCs w:val="28"/>
              </w:rPr>
            </w:pPr>
            <w:r w:rsidRPr="00D11C58">
              <w:rPr>
                <w:rFonts w:ascii="標楷體" w:eastAsia="標楷體" w:hAnsi="標楷體" w:cs="Calibri" w:hint="eastAsia"/>
                <w:bCs/>
                <w:sz w:val="28"/>
                <w:szCs w:val="28"/>
              </w:rPr>
              <w:t>得分比重</w:t>
            </w:r>
          </w:p>
        </w:tc>
      </w:tr>
      <w:tr w:rsidR="00D11C58" w:rsidRPr="00D11C58" w:rsidTr="00D11C58">
        <w:trPr>
          <w:trHeight w:val="392"/>
        </w:trPr>
        <w:tc>
          <w:tcPr>
            <w:tcW w:w="1207" w:type="pct"/>
            <w:vAlign w:val="center"/>
          </w:tcPr>
          <w:p w:rsidR="006F0D03" w:rsidRPr="00D11C58" w:rsidRDefault="006F0D03" w:rsidP="00D11C58">
            <w:pPr>
              <w:snapToGrid w:val="0"/>
              <w:spacing w:line="400" w:lineRule="exact"/>
              <w:ind w:leftChars="20" w:left="81" w:hanging="33"/>
              <w:rPr>
                <w:rFonts w:ascii="Calibri" w:eastAsia="標楷體" w:hAnsi="Calibri" w:cs="Calibri"/>
                <w:sz w:val="28"/>
                <w:szCs w:val="28"/>
              </w:rPr>
            </w:pPr>
            <w:r w:rsidRPr="00D11C58">
              <w:rPr>
                <w:rFonts w:ascii="Calibri" w:eastAsia="標楷體" w:hAnsi="Calibri" w:cs="Calibri" w:hint="eastAsia"/>
                <w:sz w:val="28"/>
                <w:szCs w:val="28"/>
              </w:rPr>
              <w:t>網路票選</w:t>
            </w:r>
          </w:p>
        </w:tc>
        <w:tc>
          <w:tcPr>
            <w:tcW w:w="2845" w:type="pct"/>
            <w:vAlign w:val="center"/>
          </w:tcPr>
          <w:p w:rsidR="006F0D03" w:rsidRPr="00D11C58" w:rsidRDefault="006F0D03" w:rsidP="00D11C58">
            <w:pPr>
              <w:widowControl/>
              <w:spacing w:line="400" w:lineRule="exact"/>
              <w:ind w:leftChars="20" w:left="48"/>
              <w:rPr>
                <w:rFonts w:ascii="標楷體" w:eastAsia="標楷體" w:hAnsi="標楷體" w:cs="Calibri"/>
                <w:sz w:val="28"/>
                <w:szCs w:val="28"/>
              </w:rPr>
            </w:pPr>
            <w:r w:rsidRPr="00D11C58">
              <w:rPr>
                <w:rFonts w:ascii="Calibri" w:eastAsia="標楷體" w:hAnsi="Calibri" w:cs="Calibri" w:hint="eastAsia"/>
                <w:sz w:val="28"/>
                <w:szCs w:val="28"/>
              </w:rPr>
              <w:t>民眾於網路中票選</w:t>
            </w:r>
          </w:p>
        </w:tc>
        <w:tc>
          <w:tcPr>
            <w:tcW w:w="948" w:type="pct"/>
            <w:vAlign w:val="center"/>
          </w:tcPr>
          <w:p w:rsidR="006F0D03" w:rsidRPr="00D11C58" w:rsidRDefault="006F0D03" w:rsidP="00D11C58">
            <w:pPr>
              <w:widowControl/>
              <w:spacing w:line="400" w:lineRule="exact"/>
              <w:ind w:leftChars="20" w:left="190" w:hanging="142"/>
              <w:jc w:val="center"/>
              <w:rPr>
                <w:rFonts w:ascii="標楷體" w:eastAsia="標楷體" w:hAnsi="標楷體" w:cs="Calibri"/>
                <w:sz w:val="28"/>
                <w:szCs w:val="28"/>
              </w:rPr>
            </w:pPr>
            <w:r w:rsidRPr="00D11C58">
              <w:rPr>
                <w:rFonts w:ascii="標楷體" w:eastAsia="標楷體" w:hAnsi="標楷體" w:cs="Calibri" w:hint="eastAsia"/>
                <w:sz w:val="28"/>
                <w:szCs w:val="28"/>
              </w:rPr>
              <w:t>3</w:t>
            </w:r>
            <w:r w:rsidRPr="00D11C58">
              <w:rPr>
                <w:rFonts w:ascii="標楷體" w:eastAsia="標楷體" w:hAnsi="標楷體" w:cs="Calibri"/>
                <w:sz w:val="28"/>
                <w:szCs w:val="28"/>
              </w:rPr>
              <w:t>0</w:t>
            </w:r>
            <w:r w:rsidRPr="00D11C58">
              <w:rPr>
                <w:rFonts w:ascii="標楷體" w:eastAsia="標楷體" w:hAnsi="標楷體" w:cs="Calibri" w:hint="eastAsia"/>
                <w:sz w:val="28"/>
                <w:szCs w:val="28"/>
              </w:rPr>
              <w:t>％</w:t>
            </w:r>
          </w:p>
        </w:tc>
      </w:tr>
      <w:tr w:rsidR="00D11C58" w:rsidRPr="00D11C58" w:rsidTr="00D11C58">
        <w:trPr>
          <w:trHeight w:val="319"/>
        </w:trPr>
        <w:tc>
          <w:tcPr>
            <w:tcW w:w="1207" w:type="pct"/>
            <w:vAlign w:val="center"/>
          </w:tcPr>
          <w:p w:rsidR="006F0D03" w:rsidRPr="00D11C58" w:rsidRDefault="006F0D03" w:rsidP="00D11C58">
            <w:pPr>
              <w:snapToGrid w:val="0"/>
              <w:spacing w:line="400" w:lineRule="exact"/>
              <w:ind w:leftChars="20" w:left="81" w:hanging="33"/>
              <w:rPr>
                <w:rFonts w:ascii="Calibri" w:eastAsia="標楷體" w:hAnsi="Calibri" w:cs="Calibri"/>
                <w:sz w:val="28"/>
                <w:szCs w:val="28"/>
              </w:rPr>
            </w:pPr>
            <w:r w:rsidRPr="00D11C58">
              <w:rPr>
                <w:rFonts w:ascii="Calibri" w:eastAsia="標楷體" w:hAnsi="Calibri" w:cs="Calibri" w:hint="eastAsia"/>
                <w:sz w:val="28"/>
                <w:szCs w:val="28"/>
              </w:rPr>
              <w:t>深耕在地環境人文特色</w:t>
            </w:r>
          </w:p>
        </w:tc>
        <w:tc>
          <w:tcPr>
            <w:tcW w:w="2845" w:type="pct"/>
            <w:vAlign w:val="center"/>
          </w:tcPr>
          <w:p w:rsidR="006F0D03" w:rsidRPr="00D11C58" w:rsidRDefault="006F0D03" w:rsidP="00D11C58">
            <w:pPr>
              <w:widowControl/>
              <w:spacing w:line="400" w:lineRule="exact"/>
              <w:ind w:leftChars="20" w:left="48"/>
              <w:rPr>
                <w:rFonts w:ascii="標楷體" w:eastAsia="標楷體" w:hAnsi="標楷體" w:cs="Calibri"/>
                <w:sz w:val="28"/>
                <w:szCs w:val="28"/>
              </w:rPr>
            </w:pPr>
            <w:r w:rsidRPr="00D11C58">
              <w:rPr>
                <w:rFonts w:ascii="標楷體" w:eastAsia="標楷體" w:hAnsi="標楷體" w:cs="Calibri" w:hint="eastAsia"/>
                <w:sz w:val="28"/>
                <w:szCs w:val="28"/>
              </w:rPr>
              <w:t>作品可呈現在地特色，符合競賽主題，並展現內容之豐富度或完整度</w:t>
            </w:r>
          </w:p>
        </w:tc>
        <w:tc>
          <w:tcPr>
            <w:tcW w:w="948" w:type="pct"/>
            <w:vAlign w:val="center"/>
          </w:tcPr>
          <w:p w:rsidR="006F0D03" w:rsidRPr="00D11C58" w:rsidRDefault="006F0D03" w:rsidP="00D11C58">
            <w:pPr>
              <w:widowControl/>
              <w:spacing w:line="400" w:lineRule="exact"/>
              <w:ind w:leftChars="20" w:left="190" w:hanging="142"/>
              <w:jc w:val="center"/>
              <w:rPr>
                <w:rFonts w:ascii="標楷體" w:eastAsia="標楷體" w:hAnsi="標楷體" w:cs="Calibri"/>
                <w:sz w:val="28"/>
                <w:szCs w:val="28"/>
              </w:rPr>
            </w:pPr>
            <w:r w:rsidRPr="00D11C58">
              <w:rPr>
                <w:rFonts w:ascii="標楷體" w:eastAsia="標楷體" w:hAnsi="標楷體" w:cs="Calibri" w:hint="eastAsia"/>
                <w:sz w:val="28"/>
                <w:szCs w:val="28"/>
              </w:rPr>
              <w:t>3</w:t>
            </w:r>
            <w:r w:rsidRPr="00D11C58">
              <w:rPr>
                <w:rFonts w:ascii="標楷體" w:eastAsia="標楷體" w:hAnsi="標楷體" w:cs="Calibri"/>
                <w:sz w:val="28"/>
                <w:szCs w:val="28"/>
              </w:rPr>
              <w:t>0</w:t>
            </w:r>
            <w:r w:rsidRPr="00D11C58">
              <w:rPr>
                <w:rFonts w:ascii="標楷體" w:eastAsia="標楷體" w:hAnsi="標楷體" w:cs="Calibri" w:hint="eastAsia"/>
                <w:sz w:val="28"/>
                <w:szCs w:val="28"/>
              </w:rPr>
              <w:t>％</w:t>
            </w:r>
          </w:p>
        </w:tc>
      </w:tr>
      <w:tr w:rsidR="00D11C58" w:rsidRPr="00D11C58" w:rsidTr="00D11C58">
        <w:trPr>
          <w:trHeight w:val="631"/>
        </w:trPr>
        <w:tc>
          <w:tcPr>
            <w:tcW w:w="1207" w:type="pct"/>
            <w:vAlign w:val="center"/>
          </w:tcPr>
          <w:p w:rsidR="006F0D03" w:rsidRPr="00D11C58" w:rsidRDefault="006F0D03" w:rsidP="00D11C58">
            <w:pPr>
              <w:widowControl/>
              <w:spacing w:line="400" w:lineRule="exact"/>
              <w:ind w:leftChars="20" w:left="81" w:hanging="33"/>
              <w:rPr>
                <w:rFonts w:ascii="標楷體" w:eastAsia="標楷體" w:hAnsi="標楷體" w:cs="Calibri"/>
                <w:sz w:val="28"/>
                <w:szCs w:val="28"/>
              </w:rPr>
            </w:pPr>
            <w:r w:rsidRPr="00D11C58">
              <w:rPr>
                <w:rFonts w:ascii="Calibri" w:eastAsia="標楷體" w:hAnsi="Calibri" w:cs="Calibri" w:hint="eastAsia"/>
                <w:sz w:val="28"/>
                <w:szCs w:val="28"/>
              </w:rPr>
              <w:t>環境議題</w:t>
            </w:r>
          </w:p>
        </w:tc>
        <w:tc>
          <w:tcPr>
            <w:tcW w:w="2845" w:type="pct"/>
            <w:vAlign w:val="center"/>
          </w:tcPr>
          <w:p w:rsidR="006F0D03" w:rsidRPr="00D11C58" w:rsidRDefault="006F0D03" w:rsidP="00D11C58">
            <w:pPr>
              <w:widowControl/>
              <w:spacing w:line="400" w:lineRule="exact"/>
              <w:ind w:leftChars="20" w:left="48"/>
              <w:rPr>
                <w:rFonts w:ascii="標楷體" w:eastAsia="標楷體" w:hAnsi="標楷體" w:cs="Calibri"/>
                <w:sz w:val="28"/>
                <w:szCs w:val="28"/>
              </w:rPr>
            </w:pPr>
            <w:r w:rsidRPr="00D11C58">
              <w:rPr>
                <w:rFonts w:ascii="標楷體" w:eastAsia="標楷體" w:hAnsi="標楷體" w:cs="Calibri" w:hint="eastAsia"/>
                <w:sz w:val="28"/>
                <w:szCs w:val="28"/>
              </w:rPr>
              <w:t>作品與環境議題關聯性</w:t>
            </w:r>
          </w:p>
        </w:tc>
        <w:tc>
          <w:tcPr>
            <w:tcW w:w="948" w:type="pct"/>
            <w:vAlign w:val="center"/>
          </w:tcPr>
          <w:p w:rsidR="006F0D03" w:rsidRPr="00D11C58" w:rsidRDefault="006F0D03" w:rsidP="00D11C58">
            <w:pPr>
              <w:widowControl/>
              <w:spacing w:line="400" w:lineRule="exact"/>
              <w:ind w:leftChars="20" w:left="190" w:hanging="142"/>
              <w:jc w:val="center"/>
              <w:rPr>
                <w:rFonts w:ascii="標楷體" w:eastAsia="標楷體" w:hAnsi="標楷體" w:cs="Calibri"/>
                <w:sz w:val="28"/>
                <w:szCs w:val="28"/>
              </w:rPr>
            </w:pPr>
            <w:r w:rsidRPr="00D11C58">
              <w:rPr>
                <w:rFonts w:ascii="標楷體" w:eastAsia="標楷體" w:hAnsi="標楷體" w:cs="Calibri" w:hint="eastAsia"/>
                <w:sz w:val="28"/>
                <w:szCs w:val="28"/>
              </w:rPr>
              <w:t>20%</w:t>
            </w:r>
          </w:p>
        </w:tc>
      </w:tr>
      <w:tr w:rsidR="00D11C58" w:rsidRPr="00D11C58" w:rsidTr="00D11C58">
        <w:trPr>
          <w:trHeight w:val="351"/>
        </w:trPr>
        <w:tc>
          <w:tcPr>
            <w:tcW w:w="1207" w:type="pct"/>
            <w:vAlign w:val="center"/>
          </w:tcPr>
          <w:p w:rsidR="006F0D03" w:rsidRPr="00D11C58" w:rsidRDefault="006F0D03" w:rsidP="00D11C58">
            <w:pPr>
              <w:widowControl/>
              <w:spacing w:line="400" w:lineRule="exact"/>
              <w:ind w:leftChars="20" w:left="81" w:hanging="33"/>
              <w:rPr>
                <w:rFonts w:ascii="Calibri" w:eastAsia="標楷體" w:hAnsi="Calibri" w:cs="Calibri"/>
                <w:sz w:val="28"/>
                <w:szCs w:val="28"/>
              </w:rPr>
            </w:pPr>
            <w:r w:rsidRPr="00D11C58">
              <w:rPr>
                <w:rFonts w:ascii="Calibri" w:eastAsia="標楷體" w:hAnsi="Calibri" w:cs="Calibri" w:hint="eastAsia"/>
                <w:sz w:val="28"/>
                <w:szCs w:val="28"/>
              </w:rPr>
              <w:t>環境教育</w:t>
            </w:r>
          </w:p>
          <w:p w:rsidR="006F0D03" w:rsidRPr="00D11C58" w:rsidRDefault="006F0D03" w:rsidP="00D11C58">
            <w:pPr>
              <w:widowControl/>
              <w:spacing w:line="400" w:lineRule="exact"/>
              <w:ind w:leftChars="20" w:left="81" w:hanging="33"/>
              <w:rPr>
                <w:rFonts w:ascii="標楷體" w:eastAsia="標楷體" w:hAnsi="標楷體" w:cs="Calibri"/>
                <w:color w:val="000000"/>
                <w:sz w:val="28"/>
                <w:szCs w:val="28"/>
              </w:rPr>
            </w:pPr>
            <w:proofErr w:type="gramStart"/>
            <w:r w:rsidRPr="00D11C58">
              <w:rPr>
                <w:rFonts w:ascii="Calibri" w:eastAsia="標楷體" w:hAnsi="Calibri" w:cs="Calibri" w:hint="eastAsia"/>
                <w:sz w:val="28"/>
                <w:szCs w:val="28"/>
              </w:rPr>
              <w:t>延申</w:t>
            </w:r>
            <w:proofErr w:type="gramEnd"/>
            <w:r w:rsidRPr="00D11C58">
              <w:rPr>
                <w:rFonts w:ascii="Calibri" w:eastAsia="標楷體" w:hAnsi="Calibri" w:cs="Calibri" w:hint="eastAsia"/>
                <w:sz w:val="28"/>
                <w:szCs w:val="28"/>
              </w:rPr>
              <w:t>性</w:t>
            </w:r>
          </w:p>
        </w:tc>
        <w:tc>
          <w:tcPr>
            <w:tcW w:w="2845" w:type="pct"/>
            <w:vAlign w:val="center"/>
          </w:tcPr>
          <w:p w:rsidR="006F0D03" w:rsidRPr="00D11C58" w:rsidRDefault="006F0D03" w:rsidP="00D11C58">
            <w:pPr>
              <w:widowControl/>
              <w:spacing w:line="400" w:lineRule="exact"/>
              <w:ind w:leftChars="20" w:left="48"/>
              <w:rPr>
                <w:rFonts w:ascii="標楷體" w:eastAsia="標楷體" w:hAnsi="標楷體" w:cs="Calibri"/>
                <w:sz w:val="28"/>
                <w:szCs w:val="28"/>
              </w:rPr>
            </w:pPr>
            <w:r w:rsidRPr="00D11C58">
              <w:rPr>
                <w:rFonts w:ascii="標楷體" w:eastAsia="標楷體" w:hAnsi="標楷體" w:cs="Calibri" w:hint="eastAsia"/>
                <w:sz w:val="28"/>
                <w:szCs w:val="28"/>
              </w:rPr>
              <w:t>可具體推廣環境教育方式</w:t>
            </w:r>
          </w:p>
        </w:tc>
        <w:tc>
          <w:tcPr>
            <w:tcW w:w="948" w:type="pct"/>
            <w:vAlign w:val="center"/>
          </w:tcPr>
          <w:p w:rsidR="006F0D03" w:rsidRPr="00D11C58" w:rsidRDefault="006F0D03" w:rsidP="00D11C58">
            <w:pPr>
              <w:widowControl/>
              <w:spacing w:line="400" w:lineRule="exact"/>
              <w:ind w:leftChars="20" w:left="190" w:hanging="142"/>
              <w:jc w:val="center"/>
              <w:rPr>
                <w:rFonts w:ascii="標楷體" w:eastAsia="標楷體" w:hAnsi="標楷體" w:cs="Calibri"/>
                <w:sz w:val="28"/>
                <w:szCs w:val="28"/>
              </w:rPr>
            </w:pPr>
            <w:r w:rsidRPr="00D11C58">
              <w:rPr>
                <w:rFonts w:ascii="標楷體" w:eastAsia="標楷體" w:hAnsi="標楷體" w:cs="Calibri" w:hint="eastAsia"/>
                <w:sz w:val="28"/>
                <w:szCs w:val="28"/>
              </w:rPr>
              <w:t>20%</w:t>
            </w:r>
          </w:p>
        </w:tc>
      </w:tr>
    </w:tbl>
    <w:p w:rsidR="006F0D03" w:rsidRPr="00D11C58" w:rsidRDefault="006F0D03" w:rsidP="00A635A1">
      <w:pPr>
        <w:numPr>
          <w:ilvl w:val="0"/>
          <w:numId w:val="2"/>
        </w:numPr>
        <w:snapToGrid w:val="0"/>
        <w:spacing w:line="400" w:lineRule="exact"/>
        <w:ind w:leftChars="119" w:left="569" w:hanging="283"/>
        <w:jc w:val="both"/>
        <w:rPr>
          <w:rFonts w:ascii="標楷體" w:eastAsia="標楷體" w:hAnsi="標楷體" w:cs="Calibri"/>
          <w:color w:val="000000"/>
          <w:sz w:val="28"/>
          <w:szCs w:val="28"/>
        </w:rPr>
      </w:pPr>
      <w:r w:rsidRPr="00D11C58">
        <w:rPr>
          <w:rFonts w:ascii="標楷體" w:eastAsia="標楷體" w:hAnsi="標楷體" w:cs="Calibri"/>
          <w:color w:val="000000"/>
          <w:sz w:val="28"/>
          <w:szCs w:val="28"/>
        </w:rPr>
        <w:t>作品規格</w:t>
      </w:r>
      <w:r w:rsidRPr="00D11C58">
        <w:rPr>
          <w:rFonts w:ascii="標楷體" w:eastAsia="標楷體" w:hAnsi="標楷體" w:cs="Calibri" w:hint="eastAsia"/>
          <w:color w:val="000000"/>
          <w:sz w:val="28"/>
          <w:szCs w:val="28"/>
        </w:rPr>
        <w:t>:</w:t>
      </w:r>
    </w:p>
    <w:p w:rsidR="006F0D03" w:rsidRPr="00D11C58" w:rsidRDefault="006F0D03" w:rsidP="00A635A1">
      <w:pPr>
        <w:numPr>
          <w:ilvl w:val="0"/>
          <w:numId w:val="3"/>
        </w:numPr>
        <w:snapToGrid w:val="0"/>
        <w:spacing w:line="400" w:lineRule="exact"/>
        <w:ind w:leftChars="177" w:left="850" w:hanging="425"/>
        <w:jc w:val="both"/>
        <w:rPr>
          <w:rFonts w:ascii="標楷體" w:eastAsia="標楷體" w:hAnsi="標楷體" w:cs="Calibri"/>
          <w:color w:val="000000"/>
          <w:sz w:val="28"/>
          <w:szCs w:val="28"/>
        </w:rPr>
      </w:pPr>
      <w:r w:rsidRPr="00D11C58">
        <w:rPr>
          <w:rFonts w:ascii="標楷體" w:eastAsia="標楷體" w:hAnsi="標楷體" w:cs="Calibri"/>
          <w:color w:val="000000"/>
          <w:sz w:val="28"/>
          <w:szCs w:val="28"/>
        </w:rPr>
        <w:t>參賽作品</w:t>
      </w:r>
      <w:r w:rsidRPr="00D11C58">
        <w:rPr>
          <w:rFonts w:ascii="標楷體" w:eastAsia="標楷體" w:hAnsi="標楷體" w:cs="Calibri" w:hint="eastAsia"/>
          <w:color w:val="000000"/>
          <w:sz w:val="28"/>
          <w:szCs w:val="28"/>
        </w:rPr>
        <w:t>尺寸：</w:t>
      </w:r>
      <w:proofErr w:type="gramStart"/>
      <w:r w:rsidRPr="00D11C58">
        <w:rPr>
          <w:rFonts w:ascii="標楷體" w:eastAsia="標楷體" w:hAnsi="標楷體" w:cs="Calibri" w:hint="eastAsia"/>
          <w:color w:val="000000"/>
          <w:sz w:val="28"/>
          <w:szCs w:val="28"/>
        </w:rPr>
        <w:t>影像長邊</w:t>
      </w:r>
      <w:proofErr w:type="gramEnd"/>
      <w:r w:rsidRPr="00D11C58">
        <w:rPr>
          <w:rFonts w:ascii="標楷體" w:eastAsia="標楷體" w:hAnsi="標楷體" w:cs="Calibri" w:hint="eastAsia"/>
          <w:color w:val="000000"/>
          <w:sz w:val="28"/>
          <w:szCs w:val="28"/>
        </w:rPr>
        <w:t>14</w:t>
      </w:r>
      <w:r w:rsidRPr="00D11C58">
        <w:rPr>
          <w:rFonts w:ascii="標楷體" w:eastAsia="標楷體" w:hAnsi="標楷體" w:cs="Calibri"/>
          <w:color w:val="000000"/>
          <w:sz w:val="28"/>
          <w:szCs w:val="28"/>
        </w:rPr>
        <w:t>吋</w:t>
      </w:r>
      <w:r w:rsidRPr="00D11C58">
        <w:rPr>
          <w:rFonts w:ascii="標楷體" w:eastAsia="標楷體" w:hAnsi="標楷體" w:cs="Calibri" w:hint="eastAsia"/>
          <w:color w:val="000000"/>
          <w:sz w:val="28"/>
          <w:szCs w:val="28"/>
        </w:rPr>
        <w:t>，</w:t>
      </w:r>
      <w:proofErr w:type="gramStart"/>
      <w:r w:rsidRPr="00D11C58">
        <w:rPr>
          <w:rFonts w:ascii="標楷體" w:eastAsia="標楷體" w:hAnsi="標楷體" w:cs="Calibri" w:hint="eastAsia"/>
          <w:color w:val="000000"/>
          <w:sz w:val="28"/>
          <w:szCs w:val="28"/>
        </w:rPr>
        <w:t>短邊不</w:t>
      </w:r>
      <w:proofErr w:type="gramEnd"/>
      <w:r w:rsidRPr="00D11C58">
        <w:rPr>
          <w:rFonts w:ascii="標楷體" w:eastAsia="標楷體" w:hAnsi="標楷體" w:cs="Calibri" w:hint="eastAsia"/>
          <w:color w:val="000000"/>
          <w:sz w:val="28"/>
          <w:szCs w:val="28"/>
        </w:rPr>
        <w:t>超過14吋，1</w:t>
      </w:r>
      <w:r w:rsidRPr="00D11C58">
        <w:rPr>
          <w:rFonts w:ascii="標楷體" w:eastAsia="標楷體" w:hAnsi="標楷體" w:cs="Calibri"/>
          <w:color w:val="000000"/>
          <w:sz w:val="28"/>
          <w:szCs w:val="28"/>
        </w:rPr>
        <w:t>張</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不得格放</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人工加色、框線、電腦合成，違者取消參賽資格。電子</w:t>
      </w:r>
      <w:proofErr w:type="gramStart"/>
      <w:r w:rsidRPr="00D11C58">
        <w:rPr>
          <w:rFonts w:ascii="標楷體" w:eastAsia="標楷體" w:hAnsi="標楷體" w:cs="Calibri"/>
          <w:color w:val="000000"/>
          <w:sz w:val="28"/>
          <w:szCs w:val="28"/>
        </w:rPr>
        <w:t>檔</w:t>
      </w:r>
      <w:proofErr w:type="gramEnd"/>
      <w:r w:rsidRPr="00D11C58">
        <w:rPr>
          <w:rFonts w:ascii="標楷體" w:eastAsia="標楷體" w:hAnsi="標楷體" w:cs="Calibri"/>
          <w:color w:val="000000"/>
          <w:sz w:val="28"/>
          <w:szCs w:val="28"/>
        </w:rPr>
        <w:t>像素尺寸不得低於4224×2368。</w:t>
      </w:r>
    </w:p>
    <w:p w:rsidR="006F0D03" w:rsidRPr="00D11C58" w:rsidRDefault="006F0D03" w:rsidP="00D11C58">
      <w:pPr>
        <w:numPr>
          <w:ilvl w:val="0"/>
          <w:numId w:val="3"/>
        </w:numPr>
        <w:snapToGrid w:val="0"/>
        <w:spacing w:line="400" w:lineRule="exact"/>
        <w:ind w:leftChars="118" w:left="708" w:hanging="425"/>
        <w:jc w:val="both"/>
        <w:rPr>
          <w:rFonts w:ascii="標楷體" w:eastAsia="標楷體" w:hAnsi="標楷體" w:cs="Calibri"/>
          <w:color w:val="000000"/>
          <w:sz w:val="28"/>
          <w:szCs w:val="28"/>
        </w:rPr>
      </w:pPr>
      <w:proofErr w:type="gramStart"/>
      <w:r w:rsidRPr="00D11C58">
        <w:rPr>
          <w:rFonts w:ascii="標楷體" w:eastAsia="標楷體" w:hAnsi="標楷體" w:cs="Calibri" w:hint="eastAsia"/>
          <w:color w:val="000000"/>
          <w:sz w:val="28"/>
          <w:szCs w:val="28"/>
        </w:rPr>
        <w:t>作品需置中</w:t>
      </w:r>
      <w:proofErr w:type="gramEnd"/>
      <w:r w:rsidRPr="00D11C58">
        <w:rPr>
          <w:rFonts w:ascii="標楷體" w:eastAsia="標楷體" w:hAnsi="標楷體" w:cs="Calibri" w:hint="eastAsia"/>
          <w:color w:val="000000"/>
          <w:sz w:val="28"/>
          <w:szCs w:val="28"/>
        </w:rPr>
        <w:t>裱於4開圖卡紙，顏色自訂。</w:t>
      </w:r>
      <w:r w:rsidRPr="00D11C58">
        <w:rPr>
          <w:rFonts w:ascii="標楷體" w:eastAsia="標楷體" w:hAnsi="標楷體" w:cs="Calibri"/>
          <w:color w:val="000000"/>
          <w:sz w:val="28"/>
          <w:szCs w:val="28"/>
        </w:rPr>
        <w:t>作品連同</w:t>
      </w:r>
      <w:r w:rsidRPr="00D11C58">
        <w:rPr>
          <w:rFonts w:ascii="標楷體" w:eastAsia="標楷體" w:hAnsi="標楷體" w:cs="Calibri" w:hint="eastAsia"/>
          <w:color w:val="000000"/>
          <w:sz w:val="28"/>
          <w:szCs w:val="28"/>
        </w:rPr>
        <w:t>參賽資料表（如</w:t>
      </w:r>
      <w:r w:rsidRPr="00D11C58">
        <w:rPr>
          <w:rFonts w:ascii="標楷體" w:eastAsia="標楷體" w:hAnsi="標楷體" w:cs="Calibri" w:hint="eastAsia"/>
          <w:color w:val="000000"/>
          <w:sz w:val="28"/>
          <w:szCs w:val="28"/>
        </w:rPr>
        <w:lastRenderedPageBreak/>
        <w:t>附件）放入紙袋中寄到雲林環保局綜合計畫科(</w:t>
      </w:r>
      <w:r w:rsidRPr="00D11C58">
        <w:rPr>
          <w:rFonts w:ascii="標楷體" w:eastAsia="標楷體" w:hAnsi="標楷體" w:cs="Calibri"/>
          <w:color w:val="000000"/>
          <w:sz w:val="28"/>
          <w:szCs w:val="28"/>
        </w:rPr>
        <w:t>640雲林縣斗六市雲林路一段170號</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資料不全不列入評選。</w:t>
      </w:r>
    </w:p>
    <w:p w:rsidR="006F0D03" w:rsidRPr="00D11C58" w:rsidRDefault="006F0D03" w:rsidP="00A635A1">
      <w:pPr>
        <w:numPr>
          <w:ilvl w:val="0"/>
          <w:numId w:val="2"/>
        </w:numPr>
        <w:snapToGrid w:val="0"/>
        <w:spacing w:line="400" w:lineRule="exact"/>
        <w:ind w:leftChars="119" w:left="569" w:hanging="283"/>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獎勵：獎狀及獎品</w:t>
      </w:r>
    </w:p>
    <w:p w:rsidR="006F0D03" w:rsidRPr="00D11C58" w:rsidRDefault="006F0D03" w:rsidP="00A635A1">
      <w:pPr>
        <w:numPr>
          <w:ilvl w:val="0"/>
          <w:numId w:val="5"/>
        </w:numPr>
        <w:snapToGrid w:val="0"/>
        <w:spacing w:line="400" w:lineRule="exact"/>
        <w:ind w:leftChars="117" w:left="706" w:hanging="425"/>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特優：每組各1名，共錄取3名，每名頒發獎牌乙座及獎品(5,000元禮券或等值商品)。</w:t>
      </w:r>
    </w:p>
    <w:p w:rsidR="006F0D03" w:rsidRPr="00D11C58" w:rsidRDefault="006F0D03" w:rsidP="00A635A1">
      <w:pPr>
        <w:numPr>
          <w:ilvl w:val="0"/>
          <w:numId w:val="5"/>
        </w:numPr>
        <w:snapToGrid w:val="0"/>
        <w:spacing w:line="400" w:lineRule="exact"/>
        <w:ind w:leftChars="117" w:left="706" w:hanging="425"/>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優等：每組各2名，共錄取6名，每名頒發獎牌乙座及獎品(3,000元禮券或等值商品)。</w:t>
      </w:r>
    </w:p>
    <w:p w:rsidR="006F0D03" w:rsidRPr="00D11C58" w:rsidRDefault="006F0D03" w:rsidP="00A635A1">
      <w:pPr>
        <w:numPr>
          <w:ilvl w:val="0"/>
          <w:numId w:val="5"/>
        </w:numPr>
        <w:snapToGrid w:val="0"/>
        <w:spacing w:line="400" w:lineRule="exact"/>
        <w:ind w:leftChars="117" w:left="706" w:hanging="425"/>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佳作：每組各4名，共錄取12名，每名頒發獎狀乙紙及獎品(1,000元禮券或等值商品)。</w:t>
      </w:r>
    </w:p>
    <w:p w:rsidR="006F0D03" w:rsidRPr="00D11C58" w:rsidRDefault="006F0D03" w:rsidP="00D11C58">
      <w:pPr>
        <w:numPr>
          <w:ilvl w:val="0"/>
          <w:numId w:val="7"/>
        </w:numPr>
        <w:tabs>
          <w:tab w:val="left" w:pos="1246"/>
        </w:tabs>
        <w:adjustRightInd w:val="0"/>
        <w:snapToGrid w:val="0"/>
        <w:spacing w:after="120" w:line="400" w:lineRule="exact"/>
        <w:ind w:left="615" w:hanging="615"/>
        <w:jc w:val="both"/>
        <w:rPr>
          <w:rFonts w:ascii="Times New Roman" w:eastAsia="標楷體" w:hAnsi="Times New Roman" w:cs="標楷體"/>
          <w:sz w:val="28"/>
          <w:szCs w:val="28"/>
        </w:rPr>
      </w:pPr>
      <w:r w:rsidRPr="00D11C58">
        <w:rPr>
          <w:rFonts w:ascii="Times New Roman" w:eastAsia="標楷體" w:hAnsi="Times New Roman" w:cs="標楷體"/>
          <w:sz w:val="28"/>
          <w:szCs w:val="28"/>
        </w:rPr>
        <w:t>收件時間</w:t>
      </w:r>
      <w:r w:rsidRPr="00D11C58">
        <w:rPr>
          <w:rFonts w:ascii="Times New Roman" w:eastAsia="標楷體" w:hAnsi="Times New Roman" w:cs="標楷體" w:hint="eastAsia"/>
          <w:sz w:val="28"/>
          <w:szCs w:val="28"/>
        </w:rPr>
        <w:t>與地點</w:t>
      </w:r>
      <w:r w:rsidRPr="00D11C58">
        <w:rPr>
          <w:rFonts w:ascii="Times New Roman" w:eastAsia="標楷體" w:hAnsi="Times New Roman" w:cs="標楷體"/>
          <w:sz w:val="28"/>
          <w:szCs w:val="28"/>
        </w:rPr>
        <w:t>：</w:t>
      </w:r>
    </w:p>
    <w:p w:rsidR="006F0D03" w:rsidRPr="00D11C58" w:rsidRDefault="006F0D03" w:rsidP="00A635A1">
      <w:pPr>
        <w:numPr>
          <w:ilvl w:val="0"/>
          <w:numId w:val="4"/>
        </w:numPr>
        <w:snapToGrid w:val="0"/>
        <w:spacing w:line="400" w:lineRule="exact"/>
        <w:ind w:leftChars="118" w:left="708" w:hanging="425"/>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收件截止時間：</w:t>
      </w:r>
      <w:r w:rsidR="00F85737" w:rsidRPr="00D11C58">
        <w:rPr>
          <w:rFonts w:ascii="Times New Roman" w:eastAsia="標楷體" w:hAnsi="Times New Roman" w:cs="標楷體" w:hint="eastAsia"/>
          <w:sz w:val="28"/>
          <w:szCs w:val="28"/>
        </w:rPr>
        <w:t>延長</w:t>
      </w:r>
      <w:r w:rsidRPr="00D11C58">
        <w:rPr>
          <w:rFonts w:ascii="標楷體" w:eastAsia="標楷體" w:hAnsi="標楷體" w:cs="Calibri" w:hint="eastAsia"/>
          <w:color w:val="000000"/>
          <w:sz w:val="28"/>
          <w:szCs w:val="28"/>
        </w:rPr>
        <w:t>至107年</w:t>
      </w:r>
      <w:r w:rsidR="00F85737" w:rsidRPr="00D11C58">
        <w:rPr>
          <w:rFonts w:ascii="標楷體" w:eastAsia="標楷體" w:hAnsi="標楷體" w:cs="Calibri" w:hint="eastAsia"/>
          <w:color w:val="000000"/>
          <w:sz w:val="28"/>
          <w:szCs w:val="28"/>
        </w:rPr>
        <w:t>9</w:t>
      </w:r>
      <w:r w:rsidRPr="00D11C58">
        <w:rPr>
          <w:rFonts w:ascii="標楷體" w:eastAsia="標楷體" w:hAnsi="標楷體" w:cs="Calibri" w:hint="eastAsia"/>
          <w:color w:val="000000"/>
          <w:sz w:val="28"/>
          <w:szCs w:val="28"/>
        </w:rPr>
        <w:t>月30日（四）止。</w:t>
      </w:r>
    </w:p>
    <w:p w:rsidR="006F0D03" w:rsidRPr="00D11C58" w:rsidRDefault="00D11C58" w:rsidP="00D11C58">
      <w:pPr>
        <w:numPr>
          <w:ilvl w:val="0"/>
          <w:numId w:val="4"/>
        </w:numPr>
        <w:snapToGrid w:val="0"/>
        <w:spacing w:line="400" w:lineRule="exact"/>
        <w:ind w:leftChars="118" w:left="708" w:hanging="425"/>
        <w:jc w:val="both"/>
        <w:rPr>
          <w:rFonts w:ascii="標楷體" w:eastAsia="標楷體" w:hAnsi="標楷體" w:cs="Calibri"/>
          <w:color w:val="000000"/>
          <w:sz w:val="28"/>
          <w:szCs w:val="28"/>
        </w:rPr>
      </w:pPr>
      <w:r>
        <w:rPr>
          <w:rFonts w:ascii="標楷體" w:eastAsia="標楷體" w:hAnsi="標楷體" w:cs="Calibri" w:hint="eastAsia"/>
          <w:color w:val="000000"/>
          <w:sz w:val="28"/>
          <w:szCs w:val="28"/>
        </w:rPr>
        <w:t>地點：</w:t>
      </w:r>
      <w:r w:rsidR="006F0D03" w:rsidRPr="00D11C58">
        <w:rPr>
          <w:rFonts w:ascii="標楷體" w:eastAsia="標楷體" w:hAnsi="標楷體" w:cs="Calibri" w:hint="eastAsia"/>
          <w:color w:val="000000"/>
          <w:sz w:val="28"/>
          <w:szCs w:val="28"/>
        </w:rPr>
        <w:t>雲林</w:t>
      </w:r>
      <w:r>
        <w:rPr>
          <w:rFonts w:ascii="標楷體" w:eastAsia="標楷體" w:hAnsi="標楷體" w:cs="Calibri" w:hint="eastAsia"/>
          <w:color w:val="000000"/>
          <w:sz w:val="28"/>
          <w:szCs w:val="28"/>
        </w:rPr>
        <w:t>縣</w:t>
      </w:r>
      <w:r w:rsidR="006F0D03" w:rsidRPr="00D11C58">
        <w:rPr>
          <w:rFonts w:ascii="標楷體" w:eastAsia="標楷體" w:hAnsi="標楷體" w:cs="Calibri" w:hint="eastAsia"/>
          <w:color w:val="000000"/>
          <w:sz w:val="28"/>
          <w:szCs w:val="28"/>
        </w:rPr>
        <w:t>環保局綜合計畫科(</w:t>
      </w:r>
      <w:r w:rsidR="006F0D03" w:rsidRPr="00D11C58">
        <w:rPr>
          <w:rFonts w:ascii="標楷體" w:eastAsia="標楷體" w:hAnsi="標楷體" w:cs="Calibri"/>
          <w:color w:val="000000"/>
          <w:sz w:val="28"/>
          <w:szCs w:val="28"/>
        </w:rPr>
        <w:t>640雲林縣斗六市雲林路一段170號</w:t>
      </w:r>
      <w:r w:rsidR="006F0D03" w:rsidRPr="00D11C58">
        <w:rPr>
          <w:rFonts w:ascii="標楷體" w:eastAsia="標楷體" w:hAnsi="標楷體" w:cs="Calibri" w:hint="eastAsia"/>
          <w:color w:val="000000"/>
          <w:sz w:val="28"/>
          <w:szCs w:val="28"/>
        </w:rPr>
        <w:t>)</w:t>
      </w:r>
    </w:p>
    <w:p w:rsidR="006F0D03" w:rsidRPr="00D11C58" w:rsidRDefault="006F0D03" w:rsidP="00A635A1">
      <w:pPr>
        <w:numPr>
          <w:ilvl w:val="0"/>
          <w:numId w:val="4"/>
        </w:numPr>
        <w:snapToGrid w:val="0"/>
        <w:spacing w:line="400" w:lineRule="exact"/>
        <w:ind w:leftChars="118" w:left="708" w:hanging="425"/>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收件時間：週一至週五上午8時至下午5時30分</w:t>
      </w:r>
    </w:p>
    <w:p w:rsidR="006F0D03" w:rsidRPr="00D11C58" w:rsidRDefault="006F0D03" w:rsidP="00D11C58">
      <w:pPr>
        <w:numPr>
          <w:ilvl w:val="0"/>
          <w:numId w:val="7"/>
        </w:numPr>
        <w:tabs>
          <w:tab w:val="left" w:pos="1246"/>
        </w:tabs>
        <w:adjustRightInd w:val="0"/>
        <w:snapToGrid w:val="0"/>
        <w:spacing w:after="120" w:line="400" w:lineRule="exact"/>
        <w:ind w:leftChars="20" w:left="615" w:hanging="567"/>
        <w:jc w:val="both"/>
        <w:rPr>
          <w:rFonts w:ascii="Times New Roman" w:eastAsia="標楷體" w:hAnsi="Times New Roman" w:cs="標楷體"/>
          <w:sz w:val="28"/>
          <w:szCs w:val="28"/>
        </w:rPr>
      </w:pPr>
      <w:r w:rsidRPr="00D11C58">
        <w:rPr>
          <w:rFonts w:ascii="Times New Roman" w:eastAsia="標楷體" w:hAnsi="Times New Roman" w:cs="標楷體"/>
          <w:sz w:val="28"/>
          <w:szCs w:val="28"/>
        </w:rPr>
        <w:t>評</w:t>
      </w:r>
      <w:r w:rsidRPr="00D11C58">
        <w:rPr>
          <w:rFonts w:ascii="Times New Roman" w:eastAsia="標楷體" w:hAnsi="Times New Roman" w:cs="標楷體" w:hint="eastAsia"/>
          <w:sz w:val="28"/>
          <w:szCs w:val="28"/>
        </w:rPr>
        <w:t xml:space="preserve">　</w:t>
      </w:r>
      <w:r w:rsidRPr="00D11C58">
        <w:rPr>
          <w:rFonts w:ascii="Times New Roman" w:eastAsia="標楷體" w:hAnsi="Times New Roman" w:cs="標楷體"/>
          <w:sz w:val="28"/>
          <w:szCs w:val="28"/>
        </w:rPr>
        <w:t>審：由</w:t>
      </w:r>
      <w:r w:rsidRPr="00D11C58">
        <w:rPr>
          <w:rFonts w:ascii="Times New Roman" w:eastAsia="標楷體" w:hAnsi="Times New Roman" w:cs="標楷體" w:hint="eastAsia"/>
          <w:sz w:val="28"/>
          <w:szCs w:val="28"/>
        </w:rPr>
        <w:t>承</w:t>
      </w:r>
      <w:r w:rsidRPr="00D11C58">
        <w:rPr>
          <w:rFonts w:ascii="Times New Roman" w:eastAsia="標楷體" w:hAnsi="Times New Roman" w:cs="標楷體"/>
          <w:sz w:val="28"/>
          <w:szCs w:val="28"/>
        </w:rPr>
        <w:t>辦單位</w:t>
      </w:r>
      <w:r w:rsidRPr="00D11C58">
        <w:rPr>
          <w:rFonts w:ascii="Times New Roman" w:eastAsia="標楷體" w:hAnsi="Times New Roman" w:cs="標楷體" w:hint="eastAsia"/>
          <w:sz w:val="28"/>
          <w:szCs w:val="28"/>
        </w:rPr>
        <w:t>邀請</w:t>
      </w:r>
      <w:r w:rsidRPr="00D11C58">
        <w:rPr>
          <w:rFonts w:ascii="Times New Roman" w:eastAsia="標楷體" w:hAnsi="Times New Roman" w:cs="Times New Roman"/>
          <w:sz w:val="28"/>
          <w:szCs w:val="28"/>
        </w:rPr>
        <w:t>3</w:t>
      </w:r>
      <w:r w:rsidRPr="00D11C58">
        <w:rPr>
          <w:rFonts w:ascii="Times New Roman" w:eastAsia="標楷體" w:hAnsi="Times New Roman" w:cs="Times New Roman"/>
          <w:sz w:val="28"/>
          <w:szCs w:val="28"/>
        </w:rPr>
        <w:t>位專</w:t>
      </w:r>
      <w:r w:rsidRPr="00D11C58">
        <w:rPr>
          <w:rFonts w:ascii="Times New Roman" w:eastAsia="標楷體" w:hAnsi="Times New Roman" w:cs="標楷體" w:hint="eastAsia"/>
          <w:sz w:val="28"/>
          <w:szCs w:val="28"/>
        </w:rPr>
        <w:t>家評審</w:t>
      </w:r>
    </w:p>
    <w:p w:rsidR="006F0D03" w:rsidRPr="00D11C58" w:rsidRDefault="006F0D03" w:rsidP="00D11C58">
      <w:pPr>
        <w:numPr>
          <w:ilvl w:val="0"/>
          <w:numId w:val="7"/>
        </w:numPr>
        <w:tabs>
          <w:tab w:val="left" w:pos="1246"/>
        </w:tabs>
        <w:adjustRightInd w:val="0"/>
        <w:snapToGrid w:val="0"/>
        <w:spacing w:after="120" w:line="400" w:lineRule="exact"/>
        <w:ind w:leftChars="20" w:left="615" w:hanging="567"/>
        <w:jc w:val="both"/>
        <w:rPr>
          <w:rFonts w:ascii="Times New Roman" w:eastAsia="標楷體" w:hAnsi="Times New Roman" w:cs="標楷體"/>
          <w:sz w:val="28"/>
          <w:szCs w:val="28"/>
        </w:rPr>
      </w:pPr>
      <w:r w:rsidRPr="00D11C58">
        <w:rPr>
          <w:rFonts w:ascii="Times New Roman" w:eastAsia="標楷體" w:hAnsi="Times New Roman" w:cs="標楷體"/>
          <w:sz w:val="28"/>
          <w:szCs w:val="28"/>
        </w:rPr>
        <w:t>得獎公佈：</w:t>
      </w:r>
      <w:r w:rsidRPr="00D11C58">
        <w:rPr>
          <w:rFonts w:ascii="Times New Roman" w:eastAsia="標楷體" w:hAnsi="Times New Roman" w:cs="標楷體" w:hint="eastAsia"/>
          <w:sz w:val="28"/>
          <w:szCs w:val="28"/>
        </w:rPr>
        <w:t>將在收件截止日一個月後，公告於環保局環境教育資訊網頁上</w:t>
      </w:r>
      <w:r w:rsidRPr="00D11C58">
        <w:rPr>
          <w:rFonts w:ascii="Times New Roman" w:eastAsia="標楷體" w:hAnsi="Times New Roman" w:cs="標楷體"/>
          <w:sz w:val="28"/>
          <w:szCs w:val="28"/>
        </w:rPr>
        <w:t>。</w:t>
      </w:r>
    </w:p>
    <w:p w:rsidR="006F0D03" w:rsidRPr="00D11C58" w:rsidRDefault="006F0D03" w:rsidP="00D11C58">
      <w:pPr>
        <w:numPr>
          <w:ilvl w:val="0"/>
          <w:numId w:val="7"/>
        </w:numPr>
        <w:tabs>
          <w:tab w:val="left" w:pos="1246"/>
        </w:tabs>
        <w:adjustRightInd w:val="0"/>
        <w:snapToGrid w:val="0"/>
        <w:spacing w:after="120" w:line="400" w:lineRule="exact"/>
        <w:ind w:leftChars="20" w:left="615" w:hanging="567"/>
        <w:jc w:val="both"/>
        <w:rPr>
          <w:rFonts w:ascii="Times New Roman" w:eastAsia="標楷體" w:hAnsi="Times New Roman" w:cs="標楷體"/>
          <w:sz w:val="28"/>
          <w:szCs w:val="28"/>
        </w:rPr>
      </w:pPr>
      <w:r w:rsidRPr="00D11C58">
        <w:rPr>
          <w:rFonts w:ascii="Times New Roman" w:eastAsia="標楷體" w:hAnsi="Times New Roman" w:cs="標楷體" w:hint="eastAsia"/>
          <w:sz w:val="28"/>
          <w:szCs w:val="28"/>
        </w:rPr>
        <w:t>注意事項</w:t>
      </w:r>
      <w:r w:rsidRPr="00D11C58">
        <w:rPr>
          <w:rFonts w:ascii="Times New Roman" w:eastAsia="標楷體" w:hAnsi="Times New Roman" w:cs="標楷體"/>
          <w:sz w:val="28"/>
          <w:szCs w:val="28"/>
        </w:rPr>
        <w:t>：</w:t>
      </w:r>
    </w:p>
    <w:p w:rsidR="006F0D03" w:rsidRPr="00D11C58" w:rsidRDefault="006F0D03" w:rsidP="00D11C58">
      <w:pPr>
        <w:numPr>
          <w:ilvl w:val="0"/>
          <w:numId w:val="6"/>
        </w:numPr>
        <w:snapToGrid w:val="0"/>
        <w:spacing w:line="400" w:lineRule="exact"/>
        <w:ind w:leftChars="118" w:left="709" w:hangingChars="152" w:hanging="426"/>
        <w:jc w:val="both"/>
        <w:rPr>
          <w:rFonts w:ascii="標楷體" w:eastAsia="標楷體" w:hAnsi="標楷體" w:cs="Calibri"/>
          <w:color w:val="000000"/>
          <w:sz w:val="28"/>
          <w:szCs w:val="28"/>
        </w:rPr>
      </w:pPr>
      <w:r w:rsidRPr="00D11C58">
        <w:rPr>
          <w:rFonts w:ascii="標楷體" w:eastAsia="標楷體" w:hAnsi="標楷體" w:cs="Calibri"/>
          <w:color w:val="000000"/>
          <w:sz w:val="28"/>
          <w:szCs w:val="28"/>
        </w:rPr>
        <w:t>參賽作品一律</w:t>
      </w:r>
      <w:proofErr w:type="gramStart"/>
      <w:r w:rsidRPr="00D11C58">
        <w:rPr>
          <w:rFonts w:ascii="標楷體" w:eastAsia="標楷體" w:hAnsi="標楷體" w:cs="Calibri"/>
          <w:color w:val="000000"/>
          <w:sz w:val="28"/>
          <w:szCs w:val="28"/>
        </w:rPr>
        <w:t>不予退</w:t>
      </w:r>
      <w:proofErr w:type="gramEnd"/>
      <w:r w:rsidRPr="00D11C58">
        <w:rPr>
          <w:rFonts w:ascii="標楷體" w:eastAsia="標楷體" w:hAnsi="標楷體" w:cs="Calibri"/>
          <w:color w:val="000000"/>
          <w:sz w:val="28"/>
          <w:szCs w:val="28"/>
        </w:rPr>
        <w:t>件</w:t>
      </w:r>
      <w:r w:rsidRPr="00D11C58">
        <w:rPr>
          <w:rFonts w:ascii="標楷體" w:eastAsia="標楷體" w:hAnsi="標楷體" w:cs="Calibri" w:hint="eastAsia"/>
          <w:color w:val="000000"/>
          <w:sz w:val="28"/>
          <w:szCs w:val="28"/>
        </w:rPr>
        <w:t>（含底片、光碟）</w:t>
      </w:r>
      <w:r w:rsidRPr="00D11C58">
        <w:rPr>
          <w:rFonts w:ascii="標楷體" w:eastAsia="標楷體" w:hAnsi="標楷體" w:cs="Calibri"/>
          <w:color w:val="000000"/>
          <w:sz w:val="28"/>
          <w:szCs w:val="28"/>
        </w:rPr>
        <w:t>。</w:t>
      </w:r>
    </w:p>
    <w:p w:rsidR="006F0D03" w:rsidRPr="00D11C58" w:rsidRDefault="006F0D03" w:rsidP="00D11C58">
      <w:pPr>
        <w:numPr>
          <w:ilvl w:val="0"/>
          <w:numId w:val="6"/>
        </w:numPr>
        <w:snapToGrid w:val="0"/>
        <w:spacing w:line="400" w:lineRule="exact"/>
        <w:ind w:leftChars="118" w:left="709" w:hangingChars="152" w:hanging="426"/>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各人參賽作品以1件為限，</w:t>
      </w:r>
      <w:r w:rsidRPr="00D11C58">
        <w:rPr>
          <w:rFonts w:ascii="標楷體" w:eastAsia="標楷體" w:hAnsi="標楷體" w:cs="Calibri"/>
          <w:color w:val="000000"/>
          <w:sz w:val="28"/>
          <w:szCs w:val="28"/>
        </w:rPr>
        <w:t>參賽作品需未經公開發表，且不得翻拍拷貝、</w:t>
      </w:r>
      <w:proofErr w:type="gramStart"/>
      <w:r w:rsidRPr="00D11C58">
        <w:rPr>
          <w:rFonts w:ascii="標楷體" w:eastAsia="標楷體" w:hAnsi="標楷體" w:cs="Calibri"/>
          <w:color w:val="000000"/>
          <w:sz w:val="28"/>
          <w:szCs w:val="28"/>
        </w:rPr>
        <w:t>電腦改色</w:t>
      </w:r>
      <w:proofErr w:type="gramEnd"/>
      <w:r w:rsidRPr="00D11C58">
        <w:rPr>
          <w:rFonts w:ascii="標楷體" w:eastAsia="標楷體" w:hAnsi="標楷體" w:cs="Calibri" w:hint="eastAsia"/>
          <w:color w:val="000000"/>
          <w:sz w:val="28"/>
          <w:szCs w:val="28"/>
        </w:rPr>
        <w:t>、合成</w:t>
      </w:r>
      <w:r w:rsidRPr="00D11C58">
        <w:rPr>
          <w:rFonts w:ascii="標楷體" w:eastAsia="標楷體" w:hAnsi="標楷體" w:cs="Calibri"/>
          <w:color w:val="000000"/>
          <w:sz w:val="28"/>
          <w:szCs w:val="28"/>
        </w:rPr>
        <w:t>等；經查有前述情事者，一律取消資格，得獎作品則由主辦單位追回該獎項，</w:t>
      </w:r>
      <w:proofErr w:type="gramStart"/>
      <w:r w:rsidRPr="00D11C58">
        <w:rPr>
          <w:rFonts w:ascii="標楷體" w:eastAsia="標楷體" w:hAnsi="標楷體" w:cs="Calibri"/>
          <w:color w:val="000000"/>
          <w:sz w:val="28"/>
          <w:szCs w:val="28"/>
        </w:rPr>
        <w:t>獎位不予</w:t>
      </w:r>
      <w:proofErr w:type="gramEnd"/>
      <w:r w:rsidRPr="00D11C58">
        <w:rPr>
          <w:rFonts w:ascii="標楷體" w:eastAsia="標楷體" w:hAnsi="標楷體" w:cs="Calibri"/>
          <w:color w:val="000000"/>
          <w:sz w:val="28"/>
          <w:szCs w:val="28"/>
        </w:rPr>
        <w:t>遞補。</w:t>
      </w:r>
    </w:p>
    <w:p w:rsidR="006F0D03" w:rsidRPr="00D11C58" w:rsidRDefault="006F0D03" w:rsidP="00D11C58">
      <w:pPr>
        <w:numPr>
          <w:ilvl w:val="0"/>
          <w:numId w:val="6"/>
        </w:numPr>
        <w:snapToGrid w:val="0"/>
        <w:spacing w:line="400" w:lineRule="exact"/>
        <w:ind w:leftChars="118" w:left="709" w:hangingChars="152" w:hanging="426"/>
        <w:jc w:val="both"/>
        <w:rPr>
          <w:rFonts w:ascii="標楷體" w:eastAsia="標楷體" w:hAnsi="標楷體" w:cs="Calibri"/>
          <w:color w:val="000000"/>
          <w:sz w:val="28"/>
          <w:szCs w:val="28"/>
        </w:rPr>
      </w:pPr>
      <w:r w:rsidRPr="00D11C58">
        <w:rPr>
          <w:rFonts w:ascii="標楷體" w:eastAsia="標楷體" w:hAnsi="標楷體" w:cs="Calibri"/>
          <w:color w:val="000000"/>
          <w:sz w:val="28"/>
          <w:szCs w:val="28"/>
        </w:rPr>
        <w:t>參賽</w:t>
      </w:r>
      <w:r w:rsidRPr="00D11C58">
        <w:rPr>
          <w:rFonts w:ascii="標楷體" w:eastAsia="標楷體" w:hAnsi="標楷體" w:cs="Calibri" w:hint="eastAsia"/>
          <w:color w:val="000000"/>
          <w:sz w:val="28"/>
          <w:szCs w:val="28"/>
        </w:rPr>
        <w:t>者</w:t>
      </w:r>
      <w:r w:rsidRPr="00D11C58">
        <w:rPr>
          <w:rFonts w:ascii="標楷體" w:eastAsia="標楷體" w:hAnsi="標楷體" w:cs="Calibri"/>
          <w:color w:val="000000"/>
          <w:sz w:val="28"/>
          <w:szCs w:val="28"/>
        </w:rPr>
        <w:t>詳填</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姓名、</w:t>
      </w:r>
      <w:r w:rsidRPr="00D11C58">
        <w:rPr>
          <w:rFonts w:ascii="標楷體" w:eastAsia="標楷體" w:hAnsi="標楷體" w:cs="Calibri" w:hint="eastAsia"/>
          <w:color w:val="000000"/>
          <w:sz w:val="28"/>
          <w:szCs w:val="28"/>
        </w:rPr>
        <w:t>作品名稱、文字說明、單位</w:t>
      </w:r>
      <w:r w:rsidRPr="00D11C58">
        <w:rPr>
          <w:rFonts w:ascii="標楷體" w:eastAsia="標楷體" w:hAnsi="標楷體" w:cs="Calibri"/>
          <w:color w:val="000000"/>
          <w:sz w:val="28"/>
          <w:szCs w:val="28"/>
        </w:rPr>
        <w:t>、聯絡電話等</w:t>
      </w:r>
      <w:r w:rsidRPr="00D11C58">
        <w:rPr>
          <w:rFonts w:ascii="標楷體" w:eastAsia="標楷體" w:hAnsi="標楷體" w:cs="Calibri" w:hint="eastAsia"/>
          <w:color w:val="000000"/>
          <w:sz w:val="28"/>
          <w:szCs w:val="28"/>
        </w:rPr>
        <w:t>（參賽資料表如附件），</w:t>
      </w:r>
      <w:r w:rsidRPr="00D11C58">
        <w:rPr>
          <w:rFonts w:ascii="標楷體" w:eastAsia="標楷體" w:hAnsi="標楷體" w:cs="Calibri"/>
          <w:color w:val="000000"/>
          <w:sz w:val="28"/>
          <w:szCs w:val="28"/>
        </w:rPr>
        <w:t>資料不全不列入評選。</w:t>
      </w:r>
    </w:p>
    <w:p w:rsidR="006F0D03" w:rsidRPr="00D11C58" w:rsidRDefault="006F0D03" w:rsidP="00D11C58">
      <w:pPr>
        <w:numPr>
          <w:ilvl w:val="0"/>
          <w:numId w:val="6"/>
        </w:numPr>
        <w:snapToGrid w:val="0"/>
        <w:spacing w:line="400" w:lineRule="exact"/>
        <w:ind w:leftChars="118" w:left="709" w:hangingChars="152" w:hanging="426"/>
        <w:jc w:val="both"/>
        <w:rPr>
          <w:rFonts w:ascii="標楷體" w:eastAsia="標楷體" w:hAnsi="標楷體" w:cs="Calibri"/>
          <w:color w:val="000000"/>
          <w:sz w:val="28"/>
          <w:szCs w:val="28"/>
        </w:rPr>
      </w:pPr>
      <w:r w:rsidRPr="00D11C58">
        <w:rPr>
          <w:rFonts w:ascii="標楷體" w:eastAsia="標楷體" w:hAnsi="標楷體" w:cs="Calibri"/>
          <w:color w:val="000000"/>
          <w:sz w:val="28"/>
          <w:szCs w:val="28"/>
        </w:rPr>
        <w:t>各類獎項每人限得</w:t>
      </w:r>
      <w:r w:rsidRPr="00D11C58">
        <w:rPr>
          <w:rFonts w:ascii="標楷體" w:eastAsia="標楷體" w:hAnsi="標楷體" w:cs="Calibri" w:hint="eastAsia"/>
          <w:color w:val="000000"/>
          <w:sz w:val="28"/>
          <w:szCs w:val="28"/>
        </w:rPr>
        <w:t>1項</w:t>
      </w:r>
      <w:r w:rsidRPr="00D11C58">
        <w:rPr>
          <w:rFonts w:ascii="標楷體" w:eastAsia="標楷體" w:hAnsi="標楷體" w:cs="Calibri"/>
          <w:color w:val="000000"/>
          <w:sz w:val="28"/>
          <w:szCs w:val="28"/>
        </w:rPr>
        <w:t>，若作品未達到評審標準得從缺。</w:t>
      </w:r>
    </w:p>
    <w:p w:rsidR="006F0D03" w:rsidRPr="00D11C58" w:rsidRDefault="006F0D03" w:rsidP="00D11C58">
      <w:pPr>
        <w:numPr>
          <w:ilvl w:val="0"/>
          <w:numId w:val="6"/>
        </w:numPr>
        <w:snapToGrid w:val="0"/>
        <w:spacing w:line="400" w:lineRule="exact"/>
        <w:ind w:leftChars="118" w:left="709" w:hangingChars="152" w:hanging="426"/>
        <w:jc w:val="both"/>
        <w:rPr>
          <w:rFonts w:ascii="標楷體" w:eastAsia="標楷體" w:hAnsi="標楷體" w:cs="Calibri"/>
          <w:color w:val="000000"/>
          <w:sz w:val="28"/>
          <w:szCs w:val="28"/>
        </w:rPr>
      </w:pPr>
      <w:r w:rsidRPr="00D11C58">
        <w:rPr>
          <w:rFonts w:ascii="標楷體" w:eastAsia="標楷體" w:hAnsi="標楷體" w:cs="Calibri"/>
          <w:color w:val="000000"/>
          <w:sz w:val="28"/>
          <w:szCs w:val="28"/>
        </w:rPr>
        <w:t>獲獎作品應於接獲通知後</w:t>
      </w:r>
      <w:r w:rsidRPr="00D11C58">
        <w:rPr>
          <w:rFonts w:ascii="標楷體" w:eastAsia="標楷體" w:hAnsi="標楷體" w:cs="Calibri" w:hint="eastAsia"/>
          <w:color w:val="000000"/>
          <w:sz w:val="28"/>
          <w:szCs w:val="28"/>
        </w:rPr>
        <w:t>一周</w:t>
      </w:r>
      <w:r w:rsidRPr="00D11C58">
        <w:rPr>
          <w:rFonts w:ascii="標楷體" w:eastAsia="標楷體" w:hAnsi="標楷體" w:cs="Calibri"/>
          <w:color w:val="000000"/>
          <w:sz w:val="28"/>
          <w:szCs w:val="28"/>
        </w:rPr>
        <w:t>內，交付底片</w:t>
      </w:r>
      <w:r w:rsidRPr="00D11C58">
        <w:rPr>
          <w:rFonts w:ascii="標楷體" w:eastAsia="標楷體" w:hAnsi="標楷體" w:cs="Calibri" w:hint="eastAsia"/>
          <w:color w:val="000000"/>
          <w:sz w:val="28"/>
          <w:szCs w:val="28"/>
        </w:rPr>
        <w:t>或</w:t>
      </w:r>
      <w:r w:rsidRPr="00D11C58">
        <w:rPr>
          <w:rFonts w:ascii="標楷體" w:eastAsia="標楷體" w:hAnsi="標楷體" w:cs="Calibri"/>
          <w:color w:val="000000"/>
          <w:sz w:val="28"/>
          <w:szCs w:val="28"/>
        </w:rPr>
        <w:t>數位電子</w:t>
      </w:r>
      <w:proofErr w:type="gramStart"/>
      <w:r w:rsidRPr="00D11C58">
        <w:rPr>
          <w:rFonts w:ascii="標楷體" w:eastAsia="標楷體" w:hAnsi="標楷體" w:cs="Calibri"/>
          <w:color w:val="000000"/>
          <w:sz w:val="28"/>
          <w:szCs w:val="28"/>
        </w:rPr>
        <w:t>檔</w:t>
      </w:r>
      <w:proofErr w:type="gramEnd"/>
      <w:r w:rsidRPr="00D11C58">
        <w:rPr>
          <w:rFonts w:ascii="標楷體" w:eastAsia="標楷體" w:hAnsi="標楷體" w:cs="Calibri"/>
          <w:color w:val="000000"/>
          <w:sz w:val="28"/>
          <w:szCs w:val="28"/>
        </w:rPr>
        <w:t>審核</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電子尺寸不得低於</w:t>
      </w:r>
      <w:r w:rsidRPr="00D11C58">
        <w:rPr>
          <w:rFonts w:ascii="標楷體" w:eastAsia="標楷體" w:hAnsi="標楷體" w:cs="Calibri" w:hint="eastAsia"/>
          <w:color w:val="000000"/>
          <w:sz w:val="28"/>
          <w:szCs w:val="28"/>
        </w:rPr>
        <w:t>4224×2368</w:t>
      </w:r>
      <w:r w:rsidRPr="00D11C58">
        <w:rPr>
          <w:rFonts w:ascii="標楷體" w:eastAsia="標楷體" w:hAnsi="標楷體" w:cs="Calibri"/>
          <w:color w:val="000000"/>
          <w:sz w:val="28"/>
          <w:szCs w:val="28"/>
        </w:rPr>
        <w:t>像素</w:t>
      </w:r>
      <w:r w:rsidRPr="00D11C58">
        <w:rPr>
          <w:rFonts w:ascii="標楷體" w:eastAsia="標楷體" w:hAnsi="標楷體" w:cs="Calibri" w:hint="eastAsia"/>
          <w:color w:val="000000"/>
          <w:sz w:val="28"/>
          <w:szCs w:val="28"/>
        </w:rPr>
        <w:t>，TIFF或JPEG</w:t>
      </w:r>
      <w:r w:rsidRPr="00D11C58">
        <w:rPr>
          <w:rFonts w:ascii="標楷體" w:eastAsia="標楷體" w:hAnsi="標楷體" w:cs="Calibri"/>
          <w:color w:val="000000"/>
          <w:sz w:val="28"/>
          <w:szCs w:val="28"/>
        </w:rPr>
        <w:t>檔</w:t>
      </w:r>
      <w:r w:rsidRPr="00D11C58">
        <w:rPr>
          <w:rFonts w:ascii="標楷體" w:eastAsia="標楷體" w:hAnsi="標楷體" w:cs="Calibri" w:hint="eastAsia"/>
          <w:color w:val="000000"/>
          <w:sz w:val="28"/>
          <w:szCs w:val="28"/>
        </w:rPr>
        <w:t>）</w:t>
      </w:r>
      <w:r w:rsidRPr="00D11C58">
        <w:rPr>
          <w:rFonts w:ascii="標楷體" w:eastAsia="標楷體" w:hAnsi="標楷體" w:cs="Calibri"/>
          <w:color w:val="000000"/>
          <w:sz w:val="28"/>
          <w:szCs w:val="28"/>
        </w:rPr>
        <w:t>，審核無誤</w:t>
      </w:r>
      <w:proofErr w:type="gramStart"/>
      <w:r w:rsidRPr="00D11C58">
        <w:rPr>
          <w:rFonts w:ascii="標楷體" w:eastAsia="標楷體" w:hAnsi="標楷體" w:cs="Calibri"/>
          <w:color w:val="000000"/>
          <w:sz w:val="28"/>
          <w:szCs w:val="28"/>
        </w:rPr>
        <w:t>後方予給獎</w:t>
      </w:r>
      <w:proofErr w:type="gramEnd"/>
      <w:r w:rsidRPr="00D11C58">
        <w:rPr>
          <w:rFonts w:ascii="標楷體" w:eastAsia="標楷體" w:hAnsi="標楷體" w:cs="Calibri"/>
          <w:color w:val="000000"/>
          <w:sz w:val="28"/>
          <w:szCs w:val="28"/>
        </w:rPr>
        <w:t xml:space="preserve">。 </w:t>
      </w:r>
    </w:p>
    <w:p w:rsidR="006F0D03" w:rsidRPr="00D11C58" w:rsidRDefault="006F0D03" w:rsidP="00D11C58">
      <w:pPr>
        <w:numPr>
          <w:ilvl w:val="0"/>
          <w:numId w:val="6"/>
        </w:numPr>
        <w:snapToGrid w:val="0"/>
        <w:spacing w:line="400" w:lineRule="exact"/>
        <w:ind w:leftChars="118" w:left="709" w:hangingChars="152" w:hanging="426"/>
        <w:jc w:val="both"/>
        <w:rPr>
          <w:rFonts w:ascii="標楷體" w:eastAsia="標楷體" w:hAnsi="標楷體" w:cs="Calibri"/>
          <w:color w:val="000000"/>
          <w:sz w:val="28"/>
          <w:szCs w:val="28"/>
        </w:rPr>
      </w:pPr>
      <w:r w:rsidRPr="00D11C58">
        <w:rPr>
          <w:rFonts w:ascii="標楷體" w:eastAsia="標楷體" w:hAnsi="標楷體" w:cs="Calibri"/>
          <w:color w:val="000000"/>
          <w:sz w:val="28"/>
          <w:szCs w:val="28"/>
        </w:rPr>
        <w:t>得獎作品，著作權歸主辦單位所有，主</w:t>
      </w:r>
      <w:r w:rsidRPr="00D11C58">
        <w:rPr>
          <w:rFonts w:ascii="標楷體" w:eastAsia="標楷體" w:hAnsi="標楷體" w:cs="Calibri" w:hint="eastAsia"/>
          <w:color w:val="000000"/>
          <w:sz w:val="28"/>
          <w:szCs w:val="28"/>
        </w:rPr>
        <w:t>承</w:t>
      </w:r>
      <w:r w:rsidRPr="00D11C58">
        <w:rPr>
          <w:rFonts w:ascii="標楷體" w:eastAsia="標楷體" w:hAnsi="標楷體" w:cs="Calibri"/>
          <w:color w:val="000000"/>
          <w:sz w:val="28"/>
          <w:szCs w:val="28"/>
        </w:rPr>
        <w:t>辦單位及</w:t>
      </w:r>
      <w:r w:rsidRPr="00D11C58">
        <w:rPr>
          <w:rFonts w:ascii="標楷體" w:eastAsia="標楷體" w:hAnsi="標楷體" w:cs="Calibri" w:hint="eastAsia"/>
          <w:color w:val="000000"/>
          <w:sz w:val="28"/>
          <w:szCs w:val="28"/>
        </w:rPr>
        <w:t>協</w:t>
      </w:r>
      <w:r w:rsidRPr="00D11C58">
        <w:rPr>
          <w:rFonts w:ascii="標楷體" w:eastAsia="標楷體" w:hAnsi="標楷體" w:cs="Calibri"/>
          <w:color w:val="000000"/>
          <w:sz w:val="28"/>
          <w:szCs w:val="28"/>
        </w:rPr>
        <w:t>辦單位有宣傳發表、製作廣告、媒體刊登、雜誌報導等權利，</w:t>
      </w:r>
      <w:proofErr w:type="gramStart"/>
      <w:r w:rsidRPr="00D11C58">
        <w:rPr>
          <w:rFonts w:ascii="標楷體" w:eastAsia="標楷體" w:hAnsi="標楷體" w:cs="Calibri"/>
          <w:color w:val="000000"/>
          <w:sz w:val="28"/>
          <w:szCs w:val="28"/>
        </w:rPr>
        <w:t>不</w:t>
      </w:r>
      <w:proofErr w:type="gramEnd"/>
      <w:r w:rsidRPr="00D11C58">
        <w:rPr>
          <w:rFonts w:ascii="標楷體" w:eastAsia="標楷體" w:hAnsi="標楷體" w:cs="Calibri"/>
          <w:color w:val="000000"/>
          <w:sz w:val="28"/>
          <w:szCs w:val="28"/>
        </w:rPr>
        <w:t>另計酬。</w:t>
      </w:r>
    </w:p>
    <w:p w:rsidR="006F0D03" w:rsidRPr="00D11C58" w:rsidRDefault="006F0D03" w:rsidP="00D11C58">
      <w:pPr>
        <w:numPr>
          <w:ilvl w:val="0"/>
          <w:numId w:val="6"/>
        </w:numPr>
        <w:snapToGrid w:val="0"/>
        <w:spacing w:line="400" w:lineRule="exact"/>
        <w:ind w:leftChars="118" w:left="709" w:hangingChars="152" w:hanging="426"/>
        <w:jc w:val="both"/>
        <w:rPr>
          <w:rFonts w:ascii="標楷體" w:eastAsia="標楷體" w:hAnsi="標楷體" w:cs="Calibri"/>
          <w:color w:val="000000"/>
          <w:sz w:val="28"/>
          <w:szCs w:val="28"/>
        </w:rPr>
      </w:pPr>
      <w:r w:rsidRPr="00D11C58">
        <w:rPr>
          <w:rFonts w:ascii="標楷體" w:eastAsia="標楷體" w:hAnsi="標楷體" w:cs="Calibri"/>
          <w:color w:val="000000"/>
          <w:sz w:val="28"/>
          <w:szCs w:val="28"/>
        </w:rPr>
        <w:t>凡參加本競賽活動，視同承認本規則之各項規定。</w:t>
      </w:r>
    </w:p>
    <w:p w:rsidR="006F0D03" w:rsidRPr="00D11C58" w:rsidRDefault="006F0D03" w:rsidP="00D11C58">
      <w:pPr>
        <w:numPr>
          <w:ilvl w:val="0"/>
          <w:numId w:val="6"/>
        </w:numPr>
        <w:snapToGrid w:val="0"/>
        <w:spacing w:line="400" w:lineRule="exact"/>
        <w:ind w:leftChars="118" w:left="709" w:hangingChars="152" w:hanging="426"/>
        <w:jc w:val="both"/>
        <w:rPr>
          <w:rFonts w:ascii="標楷體" w:eastAsia="標楷體" w:hAnsi="標楷體" w:cs="Calibri"/>
          <w:color w:val="000000"/>
          <w:sz w:val="28"/>
          <w:szCs w:val="28"/>
        </w:rPr>
      </w:pPr>
      <w:r w:rsidRPr="00D11C58">
        <w:rPr>
          <w:rFonts w:ascii="標楷體" w:eastAsia="標楷體" w:hAnsi="標楷體" w:cs="Calibri"/>
          <w:color w:val="000000"/>
          <w:sz w:val="28"/>
          <w:szCs w:val="28"/>
        </w:rPr>
        <w:t>相關比賽規定如有變動以網站公告為主、</w:t>
      </w:r>
      <w:proofErr w:type="gramStart"/>
      <w:r w:rsidRPr="00D11C58">
        <w:rPr>
          <w:rFonts w:ascii="標楷體" w:eastAsia="標楷體" w:hAnsi="標楷體" w:cs="Calibri"/>
          <w:color w:val="000000"/>
          <w:sz w:val="28"/>
          <w:szCs w:val="28"/>
        </w:rPr>
        <w:t>不</w:t>
      </w:r>
      <w:proofErr w:type="gramEnd"/>
      <w:r w:rsidRPr="00D11C58">
        <w:rPr>
          <w:rFonts w:ascii="標楷體" w:eastAsia="標楷體" w:hAnsi="標楷體" w:cs="Calibri"/>
          <w:color w:val="000000"/>
          <w:sz w:val="28"/>
          <w:szCs w:val="28"/>
        </w:rPr>
        <w:t>另行通知。</w:t>
      </w:r>
    </w:p>
    <w:p w:rsidR="006F0D03" w:rsidRPr="00A635A1" w:rsidRDefault="006F0D03" w:rsidP="00A635A1">
      <w:pPr>
        <w:numPr>
          <w:ilvl w:val="0"/>
          <w:numId w:val="6"/>
        </w:numPr>
        <w:snapToGrid w:val="0"/>
        <w:spacing w:line="400" w:lineRule="exact"/>
        <w:ind w:leftChars="118" w:left="709" w:hangingChars="152" w:hanging="426"/>
        <w:jc w:val="both"/>
        <w:rPr>
          <w:rFonts w:ascii="標楷體" w:eastAsia="標楷體" w:hAnsi="標楷體" w:cs="Calibri"/>
          <w:color w:val="000000"/>
          <w:sz w:val="28"/>
          <w:szCs w:val="28"/>
        </w:rPr>
      </w:pPr>
      <w:r w:rsidRPr="00D11C58">
        <w:rPr>
          <w:rFonts w:ascii="標楷體" w:eastAsia="標楷體" w:hAnsi="標楷體" w:cs="Calibri" w:hint="eastAsia"/>
          <w:color w:val="000000"/>
          <w:sz w:val="28"/>
          <w:szCs w:val="28"/>
        </w:rPr>
        <w:t>收件後承辦單位若發現不符上列規定，經電話或郵件通知，逾二</w:t>
      </w:r>
      <w:proofErr w:type="gramStart"/>
      <w:r w:rsidRPr="00D11C58">
        <w:rPr>
          <w:rFonts w:ascii="標楷體" w:eastAsia="標楷體" w:hAnsi="標楷體" w:cs="Calibri" w:hint="eastAsia"/>
          <w:color w:val="000000"/>
          <w:sz w:val="28"/>
          <w:szCs w:val="28"/>
        </w:rPr>
        <w:t>週</w:t>
      </w:r>
      <w:proofErr w:type="gramEnd"/>
      <w:r w:rsidRPr="00D11C58">
        <w:rPr>
          <w:rFonts w:ascii="標楷體" w:eastAsia="標楷體" w:hAnsi="標楷體" w:cs="Calibri" w:hint="eastAsia"/>
          <w:color w:val="000000"/>
          <w:sz w:val="28"/>
          <w:szCs w:val="28"/>
        </w:rPr>
        <w:t>未補正或取回者，概不負保管責任。</w:t>
      </w:r>
    </w:p>
    <w:tbl>
      <w:tblPr>
        <w:tblStyle w:val="a3"/>
        <w:tblW w:w="9742" w:type="dxa"/>
        <w:jc w:val="center"/>
        <w:tblLook w:val="01E0" w:firstRow="1" w:lastRow="1" w:firstColumn="1" w:lastColumn="1" w:noHBand="0" w:noVBand="0"/>
      </w:tblPr>
      <w:tblGrid>
        <w:gridCol w:w="1941"/>
        <w:gridCol w:w="3176"/>
        <w:gridCol w:w="4625"/>
      </w:tblGrid>
      <w:tr w:rsidR="006F0D03" w:rsidRPr="006F0D03" w:rsidTr="00CF4AEF">
        <w:trPr>
          <w:trHeight w:val="763"/>
          <w:jc w:val="center"/>
        </w:trPr>
        <w:tc>
          <w:tcPr>
            <w:tcW w:w="9742" w:type="dxa"/>
            <w:gridSpan w:val="3"/>
            <w:shd w:val="clear" w:color="auto" w:fill="E5B8B7" w:themeFill="accent2" w:themeFillTint="66"/>
          </w:tcPr>
          <w:p w:rsidR="006F0D03" w:rsidRPr="006F0D03" w:rsidRDefault="006F0D03" w:rsidP="006F0D03">
            <w:pPr>
              <w:spacing w:line="480" w:lineRule="auto"/>
              <w:jc w:val="center"/>
              <w:rPr>
                <w:rFonts w:ascii="標楷體" w:eastAsia="標楷體" w:hAnsi="標楷體"/>
                <w:sz w:val="40"/>
                <w:szCs w:val="40"/>
              </w:rPr>
            </w:pPr>
            <w:r w:rsidRPr="006F0D03">
              <w:rPr>
                <w:rFonts w:ascii="Times New Roman" w:eastAsia="標楷體" w:hAnsi="Times New Roman" w:cs="標楷體" w:hint="eastAsia"/>
                <w:b/>
                <w:bCs/>
                <w:sz w:val="40"/>
                <w:szCs w:val="40"/>
              </w:rPr>
              <w:lastRenderedPageBreak/>
              <w:t>「探索在地環境變遷」攝影徵件競賽資料表</w:t>
            </w:r>
          </w:p>
        </w:tc>
      </w:tr>
      <w:tr w:rsidR="006F0D03" w:rsidRPr="006F0D03" w:rsidTr="00CF4AEF">
        <w:trPr>
          <w:trHeight w:val="389"/>
          <w:jc w:val="center"/>
        </w:trPr>
        <w:tc>
          <w:tcPr>
            <w:tcW w:w="5117" w:type="dxa"/>
            <w:gridSpan w:val="2"/>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姓名：</w:t>
            </w:r>
          </w:p>
        </w:tc>
        <w:tc>
          <w:tcPr>
            <w:tcW w:w="4625" w:type="dxa"/>
          </w:tcPr>
          <w:p w:rsidR="006F0D03" w:rsidRPr="006F0D03" w:rsidRDefault="006F0D03" w:rsidP="006F0D03">
            <w:pPr>
              <w:widowControl/>
              <w:spacing w:line="480" w:lineRule="auto"/>
              <w:rPr>
                <w:rFonts w:ascii="Verdana" w:hAnsi="Verdana" w:cs="新細明體"/>
                <w:szCs w:val="24"/>
              </w:rPr>
            </w:pPr>
            <w:r w:rsidRPr="006F0D03">
              <w:rPr>
                <w:rFonts w:hint="eastAsia"/>
                <w:szCs w:val="24"/>
              </w:rPr>
              <w:t>編號（承辦單位填寫）</w:t>
            </w:r>
          </w:p>
        </w:tc>
      </w:tr>
      <w:tr w:rsidR="006F0D03" w:rsidRPr="006F0D03" w:rsidTr="00CF4AEF">
        <w:trPr>
          <w:trHeight w:val="406"/>
          <w:jc w:val="center"/>
        </w:trPr>
        <w:tc>
          <w:tcPr>
            <w:tcW w:w="9742" w:type="dxa"/>
            <w:gridSpan w:val="3"/>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單位：</w:t>
            </w:r>
          </w:p>
        </w:tc>
      </w:tr>
      <w:tr w:rsidR="006F0D03" w:rsidRPr="006F0D03" w:rsidTr="00CF4AEF">
        <w:trPr>
          <w:trHeight w:val="406"/>
          <w:jc w:val="center"/>
        </w:trPr>
        <w:tc>
          <w:tcPr>
            <w:tcW w:w="5117" w:type="dxa"/>
            <w:gridSpan w:val="2"/>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聯絡電話：</w:t>
            </w:r>
          </w:p>
        </w:tc>
        <w:tc>
          <w:tcPr>
            <w:tcW w:w="4625" w:type="dxa"/>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手機：</w:t>
            </w:r>
          </w:p>
        </w:tc>
      </w:tr>
      <w:tr w:rsidR="006F0D03" w:rsidRPr="006F0D03" w:rsidTr="00CF4AEF">
        <w:trPr>
          <w:trHeight w:val="406"/>
          <w:jc w:val="center"/>
        </w:trPr>
        <w:tc>
          <w:tcPr>
            <w:tcW w:w="9742" w:type="dxa"/>
            <w:gridSpan w:val="3"/>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組別：□國中、小組</w:t>
            </w:r>
            <w:r w:rsidRPr="006F0D03">
              <w:rPr>
                <w:rFonts w:ascii="Verdana" w:hAnsi="Verdana" w:cs="新細明體" w:hint="eastAsia"/>
                <w:szCs w:val="24"/>
              </w:rPr>
              <w:t xml:space="preserve">         </w:t>
            </w:r>
            <w:r w:rsidRPr="006F0D03">
              <w:rPr>
                <w:rFonts w:ascii="新細明體" w:hAnsi="新細明體" w:cs="新細明體" w:hint="eastAsia"/>
                <w:szCs w:val="24"/>
              </w:rPr>
              <w:t xml:space="preserve">  □高中職(含大專)組　　　　　□社會組</w:t>
            </w:r>
          </w:p>
        </w:tc>
      </w:tr>
      <w:tr w:rsidR="006F0D03" w:rsidRPr="006F0D03" w:rsidTr="00CF4AEF">
        <w:trPr>
          <w:trHeight w:val="389"/>
          <w:jc w:val="center"/>
        </w:trPr>
        <w:tc>
          <w:tcPr>
            <w:tcW w:w="9742" w:type="dxa"/>
            <w:gridSpan w:val="3"/>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E-mail</w:t>
            </w:r>
            <w:r w:rsidRPr="006F0D03">
              <w:rPr>
                <w:rFonts w:ascii="新細明體" w:hAnsi="新細明體" w:cs="新細明體" w:hint="eastAsia"/>
                <w:szCs w:val="24"/>
              </w:rPr>
              <w:t>：</w:t>
            </w:r>
          </w:p>
        </w:tc>
      </w:tr>
      <w:tr w:rsidR="006F0D03" w:rsidRPr="006F0D03" w:rsidTr="00CF4AEF">
        <w:trPr>
          <w:trHeight w:val="406"/>
          <w:jc w:val="center"/>
        </w:trPr>
        <w:tc>
          <w:tcPr>
            <w:tcW w:w="9742" w:type="dxa"/>
            <w:gridSpan w:val="3"/>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住址（需填區、鄰、里）：</w:t>
            </w:r>
          </w:p>
        </w:tc>
      </w:tr>
      <w:tr w:rsidR="006F0D03" w:rsidRPr="006F0D03" w:rsidTr="00CF4AEF">
        <w:trPr>
          <w:trHeight w:val="406"/>
          <w:jc w:val="center"/>
        </w:trPr>
        <w:tc>
          <w:tcPr>
            <w:tcW w:w="1941" w:type="dxa"/>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底片規格</w:t>
            </w:r>
          </w:p>
        </w:tc>
        <w:tc>
          <w:tcPr>
            <w:tcW w:w="7801" w:type="dxa"/>
            <w:gridSpan w:val="2"/>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 xml:space="preserve"> </w:t>
            </w:r>
            <w:r w:rsidRPr="006F0D03">
              <w:rPr>
                <w:rFonts w:ascii="Verdana" w:hAnsi="Verdana" w:cs="新細明體" w:hint="eastAsia"/>
                <w:szCs w:val="24"/>
              </w:rPr>
              <w:t>□正、負片</w:t>
            </w:r>
            <w:r w:rsidRPr="006F0D03">
              <w:rPr>
                <w:rFonts w:ascii="Verdana" w:hAnsi="Verdana" w:cs="新細明體" w:hint="eastAsia"/>
                <w:szCs w:val="24"/>
              </w:rPr>
              <w:t xml:space="preserve">         </w:t>
            </w:r>
            <w:r w:rsidRPr="006F0D03">
              <w:rPr>
                <w:rFonts w:ascii="新細明體" w:hAnsi="新細明體" w:cs="新細明體" w:hint="eastAsia"/>
                <w:szCs w:val="24"/>
              </w:rPr>
              <w:t xml:space="preserve">  □數位影像</w:t>
            </w:r>
          </w:p>
        </w:tc>
      </w:tr>
      <w:tr w:rsidR="006F0D03" w:rsidRPr="006F0D03" w:rsidTr="00CF4AEF">
        <w:trPr>
          <w:trHeight w:val="389"/>
          <w:jc w:val="center"/>
        </w:trPr>
        <w:tc>
          <w:tcPr>
            <w:tcW w:w="1941" w:type="dxa"/>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作品題目</w:t>
            </w:r>
          </w:p>
        </w:tc>
        <w:tc>
          <w:tcPr>
            <w:tcW w:w="7801" w:type="dxa"/>
            <w:gridSpan w:val="2"/>
          </w:tcPr>
          <w:p w:rsidR="006F0D03" w:rsidRPr="006F0D03" w:rsidRDefault="006F0D03" w:rsidP="006F0D03">
            <w:pPr>
              <w:widowControl/>
              <w:spacing w:line="480" w:lineRule="auto"/>
              <w:rPr>
                <w:rFonts w:ascii="Verdana" w:hAnsi="Verdana" w:cs="新細明體"/>
                <w:szCs w:val="24"/>
              </w:rPr>
            </w:pPr>
          </w:p>
        </w:tc>
      </w:tr>
      <w:tr w:rsidR="006F0D03" w:rsidRPr="006F0D03" w:rsidTr="00CF4AEF">
        <w:trPr>
          <w:trHeight w:val="406"/>
          <w:jc w:val="center"/>
        </w:trPr>
        <w:tc>
          <w:tcPr>
            <w:tcW w:w="1941" w:type="dxa"/>
          </w:tcPr>
          <w:p w:rsidR="006F0D03" w:rsidRPr="006F0D03" w:rsidRDefault="006F0D03" w:rsidP="006F0D03">
            <w:pPr>
              <w:widowControl/>
              <w:spacing w:line="480" w:lineRule="auto"/>
              <w:rPr>
                <w:rFonts w:ascii="Verdana" w:hAnsi="Verdana" w:cs="新細明體"/>
                <w:szCs w:val="24"/>
              </w:rPr>
            </w:pPr>
            <w:r w:rsidRPr="006F0D03">
              <w:rPr>
                <w:rFonts w:ascii="Verdana" w:hAnsi="Verdana" w:cs="新細明體" w:hint="eastAsia"/>
                <w:szCs w:val="24"/>
              </w:rPr>
              <w:t>拍攝時間</w:t>
            </w:r>
          </w:p>
        </w:tc>
        <w:tc>
          <w:tcPr>
            <w:tcW w:w="7801" w:type="dxa"/>
            <w:gridSpan w:val="2"/>
          </w:tcPr>
          <w:p w:rsidR="006F0D03" w:rsidRPr="006F0D03" w:rsidRDefault="006F0D03" w:rsidP="006F0D03">
            <w:pPr>
              <w:widowControl/>
              <w:spacing w:line="480" w:lineRule="auto"/>
              <w:rPr>
                <w:rFonts w:ascii="Verdana" w:hAnsi="Verdana" w:cs="新細明體"/>
                <w:szCs w:val="24"/>
              </w:rPr>
            </w:pPr>
          </w:p>
        </w:tc>
      </w:tr>
      <w:tr w:rsidR="006F0D03" w:rsidRPr="006F0D03" w:rsidTr="00CF4AEF">
        <w:trPr>
          <w:trHeight w:val="3196"/>
          <w:jc w:val="center"/>
        </w:trPr>
        <w:tc>
          <w:tcPr>
            <w:tcW w:w="9742" w:type="dxa"/>
            <w:gridSpan w:val="3"/>
          </w:tcPr>
          <w:p w:rsidR="006F0D03" w:rsidRPr="006F0D03" w:rsidRDefault="006F0D03" w:rsidP="006F0D03">
            <w:pPr>
              <w:rPr>
                <w:szCs w:val="24"/>
              </w:rPr>
            </w:pPr>
            <w:r w:rsidRPr="006F0D03">
              <w:rPr>
                <w:rFonts w:hint="eastAsia"/>
                <w:szCs w:val="24"/>
              </w:rPr>
              <w:t>文字說明（</w:t>
            </w:r>
            <w:r w:rsidRPr="006F0D03">
              <w:rPr>
                <w:rFonts w:ascii="sөũ" w:hAnsi="sөũ" w:cs="新細明體"/>
                <w:szCs w:val="24"/>
              </w:rPr>
              <w:t>總字數</w:t>
            </w:r>
            <w:r w:rsidRPr="006F0D03">
              <w:rPr>
                <w:rFonts w:ascii="sөũ" w:hAnsi="sөũ" w:cs="新細明體"/>
                <w:szCs w:val="24"/>
              </w:rPr>
              <w:t>100-150</w:t>
            </w:r>
            <w:r w:rsidRPr="006F0D03">
              <w:rPr>
                <w:rFonts w:ascii="sөũ" w:hAnsi="sөũ" w:cs="新細明體" w:hint="eastAsia"/>
                <w:szCs w:val="24"/>
              </w:rPr>
              <w:t>字內）</w:t>
            </w:r>
            <w:r w:rsidRPr="006F0D03">
              <w:rPr>
                <w:rFonts w:ascii="sөũ" w:hAnsi="sөũ" w:cs="新細明體"/>
                <w:szCs w:val="24"/>
              </w:rPr>
              <w:br/>
              <w:t>1.</w:t>
            </w:r>
            <w:r w:rsidRPr="006F0D03">
              <w:rPr>
                <w:rFonts w:ascii="sөũ" w:hAnsi="sөũ" w:cs="新細明體"/>
                <w:szCs w:val="24"/>
              </w:rPr>
              <w:t>文字</w:t>
            </w:r>
            <w:r w:rsidRPr="006F0D03">
              <w:rPr>
                <w:rFonts w:ascii="sөũ" w:hAnsi="sөũ" w:cs="新細明體" w:hint="eastAsia"/>
                <w:szCs w:val="24"/>
              </w:rPr>
              <w:t>內容</w:t>
            </w:r>
            <w:r w:rsidRPr="006F0D03">
              <w:rPr>
                <w:rFonts w:ascii="sөũ" w:hAnsi="sөũ" w:cs="新細明體"/>
                <w:szCs w:val="24"/>
              </w:rPr>
              <w:t>需與</w:t>
            </w:r>
            <w:r w:rsidRPr="006F0D03">
              <w:rPr>
                <w:rFonts w:ascii="sөũ" w:hAnsi="sөũ" w:cs="新細明體" w:hint="eastAsia"/>
                <w:szCs w:val="24"/>
              </w:rPr>
              <w:t>參賽作品主</w:t>
            </w:r>
            <w:r w:rsidRPr="006F0D03">
              <w:rPr>
                <w:rFonts w:ascii="sөũ" w:hAnsi="sөũ" w:cs="新細明體"/>
                <w:szCs w:val="24"/>
              </w:rPr>
              <w:t>題相同。</w:t>
            </w:r>
            <w:r w:rsidRPr="006F0D03">
              <w:rPr>
                <w:rFonts w:ascii="sөũ" w:hAnsi="sөũ" w:cs="新細明體"/>
                <w:szCs w:val="24"/>
              </w:rPr>
              <w:br/>
              <w:t>2.</w:t>
            </w:r>
            <w:r w:rsidRPr="006F0D03">
              <w:rPr>
                <w:rFonts w:ascii="sөũ" w:hAnsi="sөũ" w:cs="新細明體" w:hint="eastAsia"/>
                <w:szCs w:val="24"/>
              </w:rPr>
              <w:t>依參賽作品提出文字說明，</w:t>
            </w:r>
            <w:r w:rsidRPr="006F0D03">
              <w:rPr>
                <w:rFonts w:ascii="sөũ" w:hAnsi="sөũ" w:cs="新細明體"/>
                <w:szCs w:val="24"/>
              </w:rPr>
              <w:t>寫作形式不拘，散文、短篇故事、詩作均可。</w:t>
            </w:r>
            <w:r w:rsidRPr="006F0D03">
              <w:rPr>
                <w:rFonts w:ascii="sөũ" w:hAnsi="sөũ" w:cs="新細明體"/>
                <w:szCs w:val="24"/>
              </w:rPr>
              <w:br/>
            </w:r>
          </w:p>
          <w:p w:rsidR="006F0D03" w:rsidRPr="006F0D03" w:rsidRDefault="006F0D03" w:rsidP="006F0D03">
            <w:pPr>
              <w:widowControl/>
              <w:rPr>
                <w:rFonts w:ascii="Verdana" w:hAnsi="Verdana" w:cs="新細明體"/>
                <w:szCs w:val="24"/>
              </w:rPr>
            </w:pPr>
          </w:p>
          <w:p w:rsidR="006F0D03" w:rsidRPr="006F0D03" w:rsidRDefault="006F0D03" w:rsidP="006F0D03">
            <w:pPr>
              <w:widowControl/>
              <w:rPr>
                <w:rFonts w:ascii="Verdana" w:hAnsi="Verdana" w:cs="新細明體"/>
                <w:szCs w:val="24"/>
              </w:rPr>
            </w:pPr>
          </w:p>
          <w:p w:rsidR="006F0D03" w:rsidRPr="006F0D03" w:rsidRDefault="006F0D03" w:rsidP="006F0D03">
            <w:pPr>
              <w:widowControl/>
              <w:rPr>
                <w:rFonts w:ascii="Verdana" w:hAnsi="Verdana" w:cs="新細明體"/>
                <w:szCs w:val="24"/>
              </w:rPr>
            </w:pPr>
          </w:p>
        </w:tc>
      </w:tr>
      <w:tr w:rsidR="006F0D03" w:rsidRPr="006F0D03" w:rsidTr="00CF4AEF">
        <w:trPr>
          <w:trHeight w:val="2079"/>
          <w:jc w:val="center"/>
        </w:trPr>
        <w:tc>
          <w:tcPr>
            <w:tcW w:w="9742" w:type="dxa"/>
            <w:gridSpan w:val="3"/>
          </w:tcPr>
          <w:p w:rsidR="006F0D03" w:rsidRPr="006F0D03" w:rsidRDefault="006F0D03" w:rsidP="006F0D03">
            <w:pPr>
              <w:widowControl/>
              <w:rPr>
                <w:rFonts w:ascii="Verdana" w:hAnsi="Verdana" w:cs="新細明體"/>
                <w:szCs w:val="24"/>
              </w:rPr>
            </w:pPr>
            <w:r w:rsidRPr="006F0D03">
              <w:rPr>
                <w:rFonts w:ascii="Verdana" w:hAnsi="Verdana" w:cs="新細明體" w:hint="eastAsia"/>
                <w:szCs w:val="24"/>
              </w:rPr>
              <w:t>作品著作權讓予同意書：本人參賽作品，本人同意該作品及原稿底片之著作財產權讓與雲林縣環境保護局並保留一切使用之權利</w:t>
            </w:r>
            <w:r w:rsidRPr="006F0D03">
              <w:rPr>
                <w:rFonts w:ascii="Verdana" w:hAnsi="Verdana" w:cs="新細明體" w:hint="eastAsia"/>
                <w:szCs w:val="24"/>
              </w:rPr>
              <w:t xml:space="preserve">  </w:t>
            </w:r>
            <w:r w:rsidRPr="006F0D03">
              <w:rPr>
                <w:rFonts w:ascii="Verdana" w:hAnsi="Verdana" w:cs="新細明體" w:hint="eastAsia"/>
                <w:szCs w:val="24"/>
              </w:rPr>
              <w:t>特此聲明</w:t>
            </w:r>
          </w:p>
          <w:p w:rsidR="006F0D03" w:rsidRPr="006F0D03" w:rsidRDefault="006F0D03" w:rsidP="006F0D03">
            <w:pPr>
              <w:widowControl/>
              <w:rPr>
                <w:rFonts w:ascii="Verdana" w:hAnsi="Verdana" w:cs="新細明體"/>
                <w:szCs w:val="24"/>
              </w:rPr>
            </w:pPr>
            <w:r w:rsidRPr="006F0D03">
              <w:rPr>
                <w:rFonts w:ascii="Verdana" w:hAnsi="Verdana" w:cs="新細明體" w:hint="eastAsia"/>
                <w:szCs w:val="24"/>
              </w:rPr>
              <w:t>著作權讓與人：（簽名或蓋章，未填寫者不予評選）</w:t>
            </w:r>
            <w:r w:rsidRPr="006F0D03">
              <w:rPr>
                <w:rFonts w:ascii="Verdana" w:hAnsi="Verdana" w:cs="新細明體" w:hint="eastAsia"/>
                <w:szCs w:val="24"/>
              </w:rPr>
              <w:t xml:space="preserve">   </w:t>
            </w:r>
            <w:r w:rsidRPr="006F0D03">
              <w:rPr>
                <w:rFonts w:ascii="Verdana" w:hAnsi="Verdana" w:cs="新細明體" w:hint="eastAsia"/>
                <w:szCs w:val="24"/>
              </w:rPr>
              <w:t>身分證字號：</w:t>
            </w:r>
          </w:p>
          <w:p w:rsidR="006F0D03" w:rsidRPr="006F0D03" w:rsidRDefault="006F0D03" w:rsidP="006F0D03">
            <w:pPr>
              <w:widowControl/>
              <w:rPr>
                <w:rFonts w:ascii="Verdana" w:hAnsi="Verdana" w:cs="新細明體"/>
                <w:szCs w:val="24"/>
              </w:rPr>
            </w:pPr>
          </w:p>
        </w:tc>
      </w:tr>
    </w:tbl>
    <w:p w:rsidR="00545C43" w:rsidRPr="006F0D03" w:rsidRDefault="008F245E"/>
    <w:sectPr w:rsidR="00545C43" w:rsidRPr="006F0D03" w:rsidSect="00A635A1">
      <w:footerReference w:type="default" r:id="rId8"/>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5E" w:rsidRDefault="008F245E" w:rsidP="00EC5D7F">
      <w:r>
        <w:separator/>
      </w:r>
    </w:p>
  </w:endnote>
  <w:endnote w:type="continuationSeparator" w:id="0">
    <w:p w:rsidR="008F245E" w:rsidRDefault="008F245E" w:rsidP="00EC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62601"/>
      <w:docPartObj>
        <w:docPartGallery w:val="Page Numbers (Bottom of Page)"/>
        <w:docPartUnique/>
      </w:docPartObj>
    </w:sdtPr>
    <w:sdtContent>
      <w:p w:rsidR="00F85737" w:rsidRDefault="00F85737" w:rsidP="00F85737">
        <w:pPr>
          <w:pStyle w:val="a6"/>
          <w:jc w:val="center"/>
        </w:pPr>
        <w:r>
          <w:fldChar w:fldCharType="begin"/>
        </w:r>
        <w:r>
          <w:instrText>PAGE   \* MERGEFORMAT</w:instrText>
        </w:r>
        <w:r>
          <w:fldChar w:fldCharType="separate"/>
        </w:r>
        <w:r w:rsidR="00A635A1" w:rsidRPr="00A635A1">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5E" w:rsidRDefault="008F245E" w:rsidP="00EC5D7F">
      <w:r>
        <w:separator/>
      </w:r>
    </w:p>
  </w:footnote>
  <w:footnote w:type="continuationSeparator" w:id="0">
    <w:p w:rsidR="008F245E" w:rsidRDefault="008F245E" w:rsidP="00EC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672C"/>
    <w:multiLevelType w:val="hybridMultilevel"/>
    <w:tmpl w:val="49B407F4"/>
    <w:lvl w:ilvl="0" w:tplc="2DEADE9E">
      <w:start w:val="1"/>
      <w:numFmt w:val="decimal"/>
      <w:lvlText w:val="%1."/>
      <w:lvlJc w:val="left"/>
      <w:pPr>
        <w:ind w:left="1637" w:hanging="360"/>
      </w:pPr>
      <w:rPr>
        <w:rFonts w:hint="default"/>
      </w:rPr>
    </w:lvl>
    <w:lvl w:ilvl="1" w:tplc="AC18A810">
      <w:start w:val="1"/>
      <w:numFmt w:val="decimal"/>
      <w:lvlText w:val="%2."/>
      <w:lvlJc w:val="left"/>
      <w:pPr>
        <w:ind w:left="2117" w:hanging="360"/>
      </w:pPr>
      <w:rPr>
        <w:rFonts w:hint="default"/>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nsid w:val="21380FC0"/>
    <w:multiLevelType w:val="hybridMultilevel"/>
    <w:tmpl w:val="0CFA2992"/>
    <w:lvl w:ilvl="0" w:tplc="A25C1B28">
      <w:start w:val="1"/>
      <w:numFmt w:val="decimal"/>
      <w:lvlText w:val="(%1)"/>
      <w:lvlJc w:val="left"/>
      <w:pPr>
        <w:ind w:left="2275" w:hanging="480"/>
      </w:pPr>
      <w:rPr>
        <w:rFonts w:hint="eastAsia"/>
      </w:rPr>
    </w:lvl>
    <w:lvl w:ilvl="1" w:tplc="04090019">
      <w:start w:val="1"/>
      <w:numFmt w:val="ideographTraditional"/>
      <w:lvlText w:val="%2、"/>
      <w:lvlJc w:val="left"/>
      <w:pPr>
        <w:ind w:left="2755" w:hanging="480"/>
      </w:pPr>
    </w:lvl>
    <w:lvl w:ilvl="2" w:tplc="0409001B" w:tentative="1">
      <w:start w:val="1"/>
      <w:numFmt w:val="lowerRoman"/>
      <w:lvlText w:val="%3."/>
      <w:lvlJc w:val="right"/>
      <w:pPr>
        <w:ind w:left="3235" w:hanging="480"/>
      </w:pPr>
    </w:lvl>
    <w:lvl w:ilvl="3" w:tplc="0409000F" w:tentative="1">
      <w:start w:val="1"/>
      <w:numFmt w:val="decimal"/>
      <w:lvlText w:val="%4."/>
      <w:lvlJc w:val="left"/>
      <w:pPr>
        <w:ind w:left="3715" w:hanging="480"/>
      </w:pPr>
    </w:lvl>
    <w:lvl w:ilvl="4" w:tplc="04090019" w:tentative="1">
      <w:start w:val="1"/>
      <w:numFmt w:val="ideographTraditional"/>
      <w:lvlText w:val="%5、"/>
      <w:lvlJc w:val="left"/>
      <w:pPr>
        <w:ind w:left="4195" w:hanging="480"/>
      </w:pPr>
    </w:lvl>
    <w:lvl w:ilvl="5" w:tplc="0409001B" w:tentative="1">
      <w:start w:val="1"/>
      <w:numFmt w:val="lowerRoman"/>
      <w:lvlText w:val="%6."/>
      <w:lvlJc w:val="right"/>
      <w:pPr>
        <w:ind w:left="4675" w:hanging="480"/>
      </w:pPr>
    </w:lvl>
    <w:lvl w:ilvl="6" w:tplc="0409000F" w:tentative="1">
      <w:start w:val="1"/>
      <w:numFmt w:val="decimal"/>
      <w:lvlText w:val="%7."/>
      <w:lvlJc w:val="left"/>
      <w:pPr>
        <w:ind w:left="5155" w:hanging="480"/>
      </w:pPr>
    </w:lvl>
    <w:lvl w:ilvl="7" w:tplc="04090019" w:tentative="1">
      <w:start w:val="1"/>
      <w:numFmt w:val="ideographTraditional"/>
      <w:lvlText w:val="%8、"/>
      <w:lvlJc w:val="left"/>
      <w:pPr>
        <w:ind w:left="5635" w:hanging="480"/>
      </w:pPr>
    </w:lvl>
    <w:lvl w:ilvl="8" w:tplc="0409001B" w:tentative="1">
      <w:start w:val="1"/>
      <w:numFmt w:val="lowerRoman"/>
      <w:lvlText w:val="%9."/>
      <w:lvlJc w:val="right"/>
      <w:pPr>
        <w:ind w:left="6115" w:hanging="480"/>
      </w:pPr>
    </w:lvl>
  </w:abstractNum>
  <w:abstractNum w:abstractNumId="2">
    <w:nsid w:val="31567358"/>
    <w:multiLevelType w:val="hybridMultilevel"/>
    <w:tmpl w:val="49B407F4"/>
    <w:lvl w:ilvl="0" w:tplc="2DEADE9E">
      <w:start w:val="1"/>
      <w:numFmt w:val="decimal"/>
      <w:lvlText w:val="%1."/>
      <w:lvlJc w:val="left"/>
      <w:pPr>
        <w:ind w:left="1637" w:hanging="360"/>
      </w:pPr>
      <w:rPr>
        <w:rFonts w:hint="default"/>
      </w:rPr>
    </w:lvl>
    <w:lvl w:ilvl="1" w:tplc="AC18A810">
      <w:start w:val="1"/>
      <w:numFmt w:val="decimal"/>
      <w:lvlText w:val="%2."/>
      <w:lvlJc w:val="left"/>
      <w:pPr>
        <w:ind w:left="2117" w:hanging="360"/>
      </w:pPr>
      <w:rPr>
        <w:rFonts w:hint="default"/>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nsid w:val="31AB2F97"/>
    <w:multiLevelType w:val="hybridMultilevel"/>
    <w:tmpl w:val="DA1C1748"/>
    <w:lvl w:ilvl="0" w:tplc="099E5A40">
      <w:start w:val="1"/>
      <w:numFmt w:val="taiwaneseCountingThousand"/>
      <w:lvlText w:val="%1、"/>
      <w:lvlJc w:val="left"/>
      <w:pPr>
        <w:ind w:left="1048" w:hanging="480"/>
      </w:pPr>
      <w:rPr>
        <w:sz w:val="28"/>
        <w:szCs w:val="28"/>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4">
    <w:nsid w:val="4B832CB6"/>
    <w:multiLevelType w:val="hybridMultilevel"/>
    <w:tmpl w:val="0CFA2992"/>
    <w:lvl w:ilvl="0" w:tplc="A25C1B28">
      <w:start w:val="1"/>
      <w:numFmt w:val="decimal"/>
      <w:lvlText w:val="(%1)"/>
      <w:lvlJc w:val="left"/>
      <w:pPr>
        <w:ind w:left="2275" w:hanging="480"/>
      </w:pPr>
      <w:rPr>
        <w:rFonts w:hint="eastAsia"/>
      </w:rPr>
    </w:lvl>
    <w:lvl w:ilvl="1" w:tplc="04090019">
      <w:start w:val="1"/>
      <w:numFmt w:val="ideographTraditional"/>
      <w:lvlText w:val="%2、"/>
      <w:lvlJc w:val="left"/>
      <w:pPr>
        <w:ind w:left="2755" w:hanging="480"/>
      </w:pPr>
    </w:lvl>
    <w:lvl w:ilvl="2" w:tplc="0409001B" w:tentative="1">
      <w:start w:val="1"/>
      <w:numFmt w:val="lowerRoman"/>
      <w:lvlText w:val="%3."/>
      <w:lvlJc w:val="right"/>
      <w:pPr>
        <w:ind w:left="3235" w:hanging="480"/>
      </w:pPr>
    </w:lvl>
    <w:lvl w:ilvl="3" w:tplc="0409000F" w:tentative="1">
      <w:start w:val="1"/>
      <w:numFmt w:val="decimal"/>
      <w:lvlText w:val="%4."/>
      <w:lvlJc w:val="left"/>
      <w:pPr>
        <w:ind w:left="3715" w:hanging="480"/>
      </w:pPr>
    </w:lvl>
    <w:lvl w:ilvl="4" w:tplc="04090019" w:tentative="1">
      <w:start w:val="1"/>
      <w:numFmt w:val="ideographTraditional"/>
      <w:lvlText w:val="%5、"/>
      <w:lvlJc w:val="left"/>
      <w:pPr>
        <w:ind w:left="4195" w:hanging="480"/>
      </w:pPr>
    </w:lvl>
    <w:lvl w:ilvl="5" w:tplc="0409001B" w:tentative="1">
      <w:start w:val="1"/>
      <w:numFmt w:val="lowerRoman"/>
      <w:lvlText w:val="%6."/>
      <w:lvlJc w:val="right"/>
      <w:pPr>
        <w:ind w:left="4675" w:hanging="480"/>
      </w:pPr>
    </w:lvl>
    <w:lvl w:ilvl="6" w:tplc="0409000F" w:tentative="1">
      <w:start w:val="1"/>
      <w:numFmt w:val="decimal"/>
      <w:lvlText w:val="%7."/>
      <w:lvlJc w:val="left"/>
      <w:pPr>
        <w:ind w:left="5155" w:hanging="480"/>
      </w:pPr>
    </w:lvl>
    <w:lvl w:ilvl="7" w:tplc="04090019" w:tentative="1">
      <w:start w:val="1"/>
      <w:numFmt w:val="ideographTraditional"/>
      <w:lvlText w:val="%8、"/>
      <w:lvlJc w:val="left"/>
      <w:pPr>
        <w:ind w:left="5635" w:hanging="480"/>
      </w:pPr>
    </w:lvl>
    <w:lvl w:ilvl="8" w:tplc="0409001B" w:tentative="1">
      <w:start w:val="1"/>
      <w:numFmt w:val="lowerRoman"/>
      <w:lvlText w:val="%9."/>
      <w:lvlJc w:val="right"/>
      <w:pPr>
        <w:ind w:left="6115" w:hanging="480"/>
      </w:pPr>
    </w:lvl>
  </w:abstractNum>
  <w:abstractNum w:abstractNumId="5">
    <w:nsid w:val="4C9837C6"/>
    <w:multiLevelType w:val="hybridMultilevel"/>
    <w:tmpl w:val="B5AAAB7C"/>
    <w:lvl w:ilvl="0" w:tplc="E31A1A68">
      <w:start w:val="1"/>
      <w:numFmt w:val="taiwaneseCountingThousand"/>
      <w:lvlText w:val="(%1)"/>
      <w:lvlJc w:val="left"/>
      <w:pPr>
        <w:ind w:left="1615" w:hanging="480"/>
      </w:pPr>
      <w:rPr>
        <w:rFonts w:hint="default"/>
      </w:rPr>
    </w:lvl>
    <w:lvl w:ilvl="1" w:tplc="4DCC0E1A">
      <w:start w:val="1"/>
      <w:numFmt w:val="decimal"/>
      <w:lvlText w:val="%2."/>
      <w:lvlJc w:val="left"/>
      <w:pPr>
        <w:ind w:left="2043" w:hanging="360"/>
      </w:pPr>
      <w:rPr>
        <w:rFonts w:hint="default"/>
      </w:rPr>
    </w:lvl>
    <w:lvl w:ilvl="2" w:tplc="0409001B">
      <w:start w:val="1"/>
      <w:numFmt w:val="lowerRoman"/>
      <w:lvlText w:val="%3."/>
      <w:lvlJc w:val="right"/>
      <w:pPr>
        <w:ind w:left="2643" w:hanging="480"/>
      </w:pPr>
    </w:lvl>
    <w:lvl w:ilvl="3" w:tplc="0409000F">
      <w:start w:val="1"/>
      <w:numFmt w:val="decimal"/>
      <w:lvlText w:val="%4."/>
      <w:lvlJc w:val="left"/>
      <w:pPr>
        <w:ind w:left="3123" w:hanging="480"/>
      </w:pPr>
    </w:lvl>
    <w:lvl w:ilvl="4" w:tplc="04090019">
      <w:start w:val="1"/>
      <w:numFmt w:val="ideographTraditional"/>
      <w:lvlText w:val="%5、"/>
      <w:lvlJc w:val="left"/>
      <w:pPr>
        <w:ind w:left="3603" w:hanging="480"/>
      </w:pPr>
    </w:lvl>
    <w:lvl w:ilvl="5" w:tplc="0409001B">
      <w:start w:val="1"/>
      <w:numFmt w:val="lowerRoman"/>
      <w:lvlText w:val="%6."/>
      <w:lvlJc w:val="right"/>
      <w:pPr>
        <w:ind w:left="4083" w:hanging="480"/>
      </w:pPr>
    </w:lvl>
    <w:lvl w:ilvl="6" w:tplc="0409000F">
      <w:start w:val="1"/>
      <w:numFmt w:val="decimal"/>
      <w:lvlText w:val="%7."/>
      <w:lvlJc w:val="left"/>
      <w:pPr>
        <w:ind w:left="4563" w:hanging="480"/>
      </w:pPr>
    </w:lvl>
    <w:lvl w:ilvl="7" w:tplc="04090019">
      <w:start w:val="1"/>
      <w:numFmt w:val="ideographTraditional"/>
      <w:lvlText w:val="%8、"/>
      <w:lvlJc w:val="left"/>
      <w:pPr>
        <w:ind w:left="5043" w:hanging="480"/>
      </w:pPr>
    </w:lvl>
    <w:lvl w:ilvl="8" w:tplc="0409001B">
      <w:start w:val="1"/>
      <w:numFmt w:val="lowerRoman"/>
      <w:lvlText w:val="%9."/>
      <w:lvlJc w:val="right"/>
      <w:pPr>
        <w:ind w:left="5523" w:hanging="480"/>
      </w:pPr>
    </w:lvl>
  </w:abstractNum>
  <w:abstractNum w:abstractNumId="6">
    <w:nsid w:val="58417A37"/>
    <w:multiLevelType w:val="hybridMultilevel"/>
    <w:tmpl w:val="49B407F4"/>
    <w:lvl w:ilvl="0" w:tplc="2DEADE9E">
      <w:start w:val="1"/>
      <w:numFmt w:val="decimal"/>
      <w:lvlText w:val="%1."/>
      <w:lvlJc w:val="left"/>
      <w:pPr>
        <w:ind w:left="1637" w:hanging="360"/>
      </w:pPr>
      <w:rPr>
        <w:rFonts w:hint="default"/>
      </w:rPr>
    </w:lvl>
    <w:lvl w:ilvl="1" w:tplc="AC18A810">
      <w:start w:val="1"/>
      <w:numFmt w:val="decimal"/>
      <w:lvlText w:val="%2."/>
      <w:lvlJc w:val="left"/>
      <w:pPr>
        <w:ind w:left="2117" w:hanging="360"/>
      </w:pPr>
      <w:rPr>
        <w:rFonts w:hint="default"/>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7">
    <w:nsid w:val="7D493BA0"/>
    <w:multiLevelType w:val="hybridMultilevel"/>
    <w:tmpl w:val="DA1C1748"/>
    <w:lvl w:ilvl="0" w:tplc="099E5A40">
      <w:start w:val="1"/>
      <w:numFmt w:val="taiwaneseCountingThousand"/>
      <w:lvlText w:val="%1、"/>
      <w:lvlJc w:val="left"/>
      <w:pPr>
        <w:ind w:left="1048" w:hanging="480"/>
      </w:pPr>
      <w:rPr>
        <w:sz w:val="28"/>
        <w:szCs w:val="28"/>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03"/>
    <w:rsid w:val="006F0D03"/>
    <w:rsid w:val="00770B76"/>
    <w:rsid w:val="008F245E"/>
    <w:rsid w:val="00A635A1"/>
    <w:rsid w:val="00B11758"/>
    <w:rsid w:val="00D11C58"/>
    <w:rsid w:val="00DE3FE2"/>
    <w:rsid w:val="00EC5D7F"/>
    <w:rsid w:val="00F85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0D03"/>
    <w:rPr>
      <w:rFonts w:ascii="Calibri" w:eastAsia="新細明體"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EC5D7F"/>
    <w:pPr>
      <w:tabs>
        <w:tab w:val="center" w:pos="4153"/>
        <w:tab w:val="right" w:pos="8306"/>
      </w:tabs>
      <w:snapToGrid w:val="0"/>
    </w:pPr>
    <w:rPr>
      <w:sz w:val="20"/>
      <w:szCs w:val="20"/>
    </w:rPr>
  </w:style>
  <w:style w:type="character" w:customStyle="1" w:styleId="a5">
    <w:name w:val="頁首 字元"/>
    <w:basedOn w:val="a0"/>
    <w:link w:val="a4"/>
    <w:uiPriority w:val="99"/>
    <w:rsid w:val="00EC5D7F"/>
    <w:rPr>
      <w:sz w:val="20"/>
      <w:szCs w:val="20"/>
    </w:rPr>
  </w:style>
  <w:style w:type="paragraph" w:styleId="a6">
    <w:name w:val="footer"/>
    <w:basedOn w:val="a"/>
    <w:link w:val="a7"/>
    <w:uiPriority w:val="99"/>
    <w:unhideWhenUsed/>
    <w:rsid w:val="00EC5D7F"/>
    <w:pPr>
      <w:tabs>
        <w:tab w:val="center" w:pos="4153"/>
        <w:tab w:val="right" w:pos="8306"/>
      </w:tabs>
      <w:snapToGrid w:val="0"/>
    </w:pPr>
    <w:rPr>
      <w:sz w:val="20"/>
      <w:szCs w:val="20"/>
    </w:rPr>
  </w:style>
  <w:style w:type="character" w:customStyle="1" w:styleId="a7">
    <w:name w:val="頁尾 字元"/>
    <w:basedOn w:val="a0"/>
    <w:link w:val="a6"/>
    <w:uiPriority w:val="99"/>
    <w:rsid w:val="00EC5D7F"/>
    <w:rPr>
      <w:sz w:val="20"/>
      <w:szCs w:val="20"/>
    </w:rPr>
  </w:style>
  <w:style w:type="paragraph" w:styleId="a8">
    <w:name w:val="Balloon Text"/>
    <w:basedOn w:val="a"/>
    <w:link w:val="a9"/>
    <w:uiPriority w:val="99"/>
    <w:semiHidden/>
    <w:unhideWhenUsed/>
    <w:rsid w:val="00F8573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57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0D03"/>
    <w:rPr>
      <w:rFonts w:ascii="Calibri" w:eastAsia="新細明體"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EC5D7F"/>
    <w:pPr>
      <w:tabs>
        <w:tab w:val="center" w:pos="4153"/>
        <w:tab w:val="right" w:pos="8306"/>
      </w:tabs>
      <w:snapToGrid w:val="0"/>
    </w:pPr>
    <w:rPr>
      <w:sz w:val="20"/>
      <w:szCs w:val="20"/>
    </w:rPr>
  </w:style>
  <w:style w:type="character" w:customStyle="1" w:styleId="a5">
    <w:name w:val="頁首 字元"/>
    <w:basedOn w:val="a0"/>
    <w:link w:val="a4"/>
    <w:uiPriority w:val="99"/>
    <w:rsid w:val="00EC5D7F"/>
    <w:rPr>
      <w:sz w:val="20"/>
      <w:szCs w:val="20"/>
    </w:rPr>
  </w:style>
  <w:style w:type="paragraph" w:styleId="a6">
    <w:name w:val="footer"/>
    <w:basedOn w:val="a"/>
    <w:link w:val="a7"/>
    <w:uiPriority w:val="99"/>
    <w:unhideWhenUsed/>
    <w:rsid w:val="00EC5D7F"/>
    <w:pPr>
      <w:tabs>
        <w:tab w:val="center" w:pos="4153"/>
        <w:tab w:val="right" w:pos="8306"/>
      </w:tabs>
      <w:snapToGrid w:val="0"/>
    </w:pPr>
    <w:rPr>
      <w:sz w:val="20"/>
      <w:szCs w:val="20"/>
    </w:rPr>
  </w:style>
  <w:style w:type="character" w:customStyle="1" w:styleId="a7">
    <w:name w:val="頁尾 字元"/>
    <w:basedOn w:val="a0"/>
    <w:link w:val="a6"/>
    <w:uiPriority w:val="99"/>
    <w:rsid w:val="00EC5D7F"/>
    <w:rPr>
      <w:sz w:val="20"/>
      <w:szCs w:val="20"/>
    </w:rPr>
  </w:style>
  <w:style w:type="paragraph" w:styleId="a8">
    <w:name w:val="Balloon Text"/>
    <w:basedOn w:val="a"/>
    <w:link w:val="a9"/>
    <w:uiPriority w:val="99"/>
    <w:semiHidden/>
    <w:unhideWhenUsed/>
    <w:rsid w:val="00F8573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5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өũ">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188"/>
    <w:rsid w:val="00127961"/>
    <w:rsid w:val="00E50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2547900E864566A22F02B5B2B4898A">
    <w:name w:val="982547900E864566A22F02B5B2B4898A"/>
    <w:rsid w:val="00E50188"/>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2547900E864566A22F02B5B2B4898A">
    <w:name w:val="982547900E864566A22F02B5B2B4898A"/>
    <w:rsid w:val="00E5018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沈桓毅</dc:creator>
  <cp:lastModifiedBy>黃宇伶</cp:lastModifiedBy>
  <cp:revision>3</cp:revision>
  <dcterms:created xsi:type="dcterms:W3CDTF">2018-06-28T11:15:00Z</dcterms:created>
  <dcterms:modified xsi:type="dcterms:W3CDTF">2018-09-11T02:15:00Z</dcterms:modified>
</cp:coreProperties>
</file>