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93" w:rsidRPr="002429A9" w:rsidRDefault="00665F93" w:rsidP="00665F93">
      <w:pPr>
        <w:widowControl w:val="0"/>
        <w:spacing w:line="440" w:lineRule="exact"/>
        <w:rPr>
          <w:rFonts w:ascii="標楷體" w:eastAsia="標楷體" w:hAnsi="標楷體" w:hint="eastAsia"/>
          <w:kern w:val="2"/>
          <w:sz w:val="32"/>
          <w:szCs w:val="32"/>
        </w:rPr>
      </w:pPr>
      <w:r w:rsidRPr="002429A9">
        <w:rPr>
          <w:rFonts w:ascii="標楷體" w:eastAsia="標楷體" w:hAnsi="標楷體" w:hint="eastAsia"/>
          <w:kern w:val="2"/>
          <w:sz w:val="32"/>
          <w:szCs w:val="32"/>
        </w:rPr>
        <w:t>附件2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r w:rsidRPr="00C002A1">
        <w:rPr>
          <w:rFonts w:ascii="標楷體" w:eastAsia="標楷體" w:hAnsi="標楷體" w:cs="標楷體"/>
          <w:sz w:val="32"/>
          <w:szCs w:val="32"/>
        </w:rPr>
        <w:t>學校地震避難掩護應變參考程序</w:t>
      </w:r>
      <w:bookmarkEnd w:id="0"/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sz w:val="23"/>
          <w:szCs w:val="23"/>
        </w:rPr>
      </w:pPr>
      <w:r w:rsidRPr="00C002A1">
        <w:rPr>
          <w:rFonts w:ascii="標楷體" w:eastAsia="標楷體" w:hAnsi="標楷體" w:cs="標楷體"/>
          <w:sz w:val="23"/>
          <w:szCs w:val="23"/>
        </w:rPr>
        <w:t>參考資料來源：內政部、教育部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="882" w:hangingChars="315" w:hanging="882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情境：搖晃劇烈、站立不穩，行動困難，幾乎所有學生會感到驚嚇、恐慌、高處物品掉落，傢俱、書櫃移位、搖晃，甚或翻倒。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一、學生在教室或其他室內：(如圖書館、社團教室、福利社、餐廳等)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(一)保持冷靜，立即就地避難。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200" w:left="48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1.就地避難的最重要原則就是保護頭頸部及身體，並判斷是否有掉落物及倒塌物。避難地點例如：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(1)桌子下。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(2)柱子旁。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(3)水泥牆壁邊。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200" w:left="48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2.避免選擇之地點：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(1)窗戶旁。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(2)電燈、吊扇、投影機下。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(3)未經固定的書櫃、掃地櫃、電視、蒸便當箱、冰箱或飲水機旁或貨物櫃旁(下)。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300" w:left="72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(4)建物橫樑、黑板、公布欄下。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200" w:left="48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3.地震避難掩護三要領：趴下、掩護、穩住，直到地震結束。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200" w:left="760" w:hangingChars="100" w:hanging="28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4.躲在桌下時，應趴下，且雙手握住桌腳，以桌子掩護並穩住身體，如此當地震發生時，可隨地面移動，並形成屏障防護電燈、吊扇或天花板、水泥碎片等掉落的傷害。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100" w:left="800" w:hangingChars="200" w:hanging="56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(二)當地震稍歇時，應聽從師長指示，依平時規劃之緊急避難疏散路線，進行避難疏散。注意事項如下：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200" w:left="760" w:hangingChars="100" w:hanging="28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1.可以用頭套、較輕的書包等具備緩衝保護功能的物品保護頭頸部，並依規劃路線疏散。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200" w:left="760" w:hangingChars="100" w:hanging="28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2.遵守不推、不跑、不語三不原則：喧嘩、跑步，易引起慌亂、推擠，或造成意外，災時需冷靜應變，才能有效疏散。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200" w:left="760" w:hangingChars="100" w:hanging="28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3.避難疏散路線規劃，應避開修建中或老舊的建物或走廊，並考量學生同時疏散流量，使疏散動線順暢，另外要特別協助低年級及特殊需求學生之避難疏散。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100" w:left="800" w:hangingChars="200" w:hanging="56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(三)抵達操場（或其他安全疏散地點）後，各班導師應確實點名，確保每位同學皆已至安全地點，並安撫學生情緒。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※特別注意事項：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(一)低年級學生或資源班學生應由專人引導或由鄰近老師負責帶領。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100" w:left="800" w:hangingChars="200" w:hanging="56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(二)在實驗室、實驗工廠或廚房，應立即保護頭頸部，找安全的掩護地方依地震避難</w:t>
      </w:r>
      <w:r w:rsidRPr="00C002A1">
        <w:rPr>
          <w:rFonts w:ascii="標楷體" w:eastAsia="標楷體" w:hAnsi="標楷體" w:cs="標楷體"/>
          <w:sz w:val="28"/>
          <w:szCs w:val="28"/>
        </w:rPr>
        <w:lastRenderedPageBreak/>
        <w:t>掩護三要領就地避難，俟地震稍歇後關閉火源、電源，進行疏散避難。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100" w:left="800" w:hangingChars="200" w:hanging="56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(三)如在大型體育館、演講廳或視聽教室，應注意是否有掉落物，先躲在座位下並保護頭頸部，等搖晃停止後再行疏散避難。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100" w:left="800" w:hangingChars="200" w:hanging="56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(四)在建築物內需以防災頭套或書包保護頭頸部，但當離開建築物到空曠地後，可不必再以防災頭套或書包掩護，以利行動。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100" w:left="800" w:hangingChars="200" w:hanging="56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(五)地震搖晃當中切勿要求學生開門與關閉電源，應於地震稍歇且進行疏散時，才能實施上述2項動作。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二、學生在室外：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100" w:left="24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(一)保持冷靜，立即就地避難。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200" w:left="760" w:hangingChars="100" w:hanging="28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1.在走廊，應趴下，保護頭頸部，並注意是否有掉落物，當地震稍歇，可行動時應立即疏散至空地，或避難疏散地點。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200" w:left="760" w:hangingChars="100" w:hanging="28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2.在操場，應趴下，避開籃球架，當地震稍歇，可行動時應立即疏散至空地，或避難疏散地點。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200" w:left="480"/>
        <w:rPr>
          <w:rFonts w:ascii="標楷體" w:eastAsia="標楷體" w:hAnsi="標楷體" w:cs="標楷體"/>
          <w:sz w:val="28"/>
          <w:szCs w:val="28"/>
        </w:rPr>
      </w:pPr>
      <w:r w:rsidRPr="00C002A1">
        <w:rPr>
          <w:rFonts w:ascii="標楷體" w:eastAsia="標楷體" w:hAnsi="標楷體" w:cs="標楷體"/>
          <w:sz w:val="28"/>
          <w:szCs w:val="28"/>
        </w:rPr>
        <w:t>3.千萬不要觸及掉落的電線。</w:t>
      </w:r>
    </w:p>
    <w:p w:rsidR="00665F93" w:rsidRPr="00C002A1" w:rsidRDefault="00665F93" w:rsidP="00665F93">
      <w:pPr>
        <w:widowControl w:val="0"/>
        <w:autoSpaceDE w:val="0"/>
        <w:autoSpaceDN w:val="0"/>
        <w:adjustRightInd w:val="0"/>
        <w:spacing w:line="440" w:lineRule="exact"/>
        <w:ind w:leftChars="100" w:left="800" w:hangingChars="200" w:hanging="560"/>
        <w:rPr>
          <w:rFonts w:ascii="標楷體" w:eastAsia="標楷體" w:hAnsi="標楷體" w:hint="eastAsia"/>
        </w:rPr>
      </w:pPr>
      <w:r w:rsidRPr="00C002A1">
        <w:rPr>
          <w:rFonts w:ascii="標楷體" w:eastAsia="標楷體" w:hAnsi="標楷體" w:cs="標楷體"/>
          <w:sz w:val="28"/>
          <w:szCs w:val="28"/>
        </w:rPr>
        <w:t>(二)抵達操場（或其他安全疏散地點）後，各班導師應確實點名，確保每位同學皆已至安全地點，並安撫學生情緒。</w:t>
      </w:r>
    </w:p>
    <w:p w:rsidR="00665F93" w:rsidRDefault="00665F93" w:rsidP="00665F93">
      <w:pPr>
        <w:spacing w:line="440" w:lineRule="exact"/>
        <w:rPr>
          <w:rFonts w:hint="eastAsia"/>
        </w:rPr>
      </w:pPr>
    </w:p>
    <w:p w:rsidR="00665F93" w:rsidRDefault="00665F93" w:rsidP="00665F93">
      <w:pPr>
        <w:spacing w:line="440" w:lineRule="exact"/>
        <w:rPr>
          <w:rFonts w:hint="eastAsia"/>
        </w:rPr>
      </w:pPr>
    </w:p>
    <w:p w:rsidR="00665F93" w:rsidRDefault="00665F93" w:rsidP="00665F93">
      <w:pPr>
        <w:spacing w:line="440" w:lineRule="exact"/>
        <w:rPr>
          <w:rFonts w:hint="eastAsia"/>
        </w:rPr>
      </w:pPr>
    </w:p>
    <w:p w:rsidR="00665F93" w:rsidRDefault="00665F93" w:rsidP="00665F93">
      <w:pPr>
        <w:spacing w:line="440" w:lineRule="exact"/>
        <w:rPr>
          <w:rFonts w:hint="eastAsia"/>
        </w:rPr>
      </w:pPr>
    </w:p>
    <w:p w:rsidR="00665F93" w:rsidRDefault="00665F93" w:rsidP="00665F93">
      <w:pPr>
        <w:spacing w:line="440" w:lineRule="exact"/>
        <w:rPr>
          <w:rFonts w:hint="eastAsia"/>
        </w:rPr>
      </w:pPr>
    </w:p>
    <w:p w:rsidR="00665F93" w:rsidRDefault="00665F93" w:rsidP="00665F93">
      <w:pPr>
        <w:spacing w:line="440" w:lineRule="exact"/>
        <w:rPr>
          <w:rFonts w:hint="eastAsia"/>
        </w:rPr>
      </w:pPr>
    </w:p>
    <w:p w:rsidR="00665F93" w:rsidRDefault="00665F93" w:rsidP="00665F93">
      <w:pPr>
        <w:spacing w:line="440" w:lineRule="exact"/>
        <w:rPr>
          <w:rFonts w:hint="eastAsia"/>
        </w:rPr>
      </w:pPr>
    </w:p>
    <w:p w:rsidR="00665F93" w:rsidRDefault="00665F93" w:rsidP="00665F93">
      <w:pPr>
        <w:spacing w:line="440" w:lineRule="exact"/>
        <w:rPr>
          <w:rFonts w:hint="eastAsia"/>
        </w:rPr>
      </w:pPr>
    </w:p>
    <w:p w:rsidR="00665F93" w:rsidRDefault="00665F93" w:rsidP="00665F93">
      <w:pPr>
        <w:spacing w:line="440" w:lineRule="exact"/>
        <w:rPr>
          <w:rFonts w:hint="eastAsia"/>
        </w:rPr>
      </w:pPr>
    </w:p>
    <w:p w:rsidR="00665F93" w:rsidRDefault="00665F93" w:rsidP="00665F93">
      <w:pPr>
        <w:spacing w:line="440" w:lineRule="exact"/>
        <w:rPr>
          <w:rFonts w:hint="eastAsia"/>
        </w:rPr>
      </w:pPr>
    </w:p>
    <w:p w:rsidR="00665F93" w:rsidRDefault="00665F93" w:rsidP="00665F93">
      <w:pPr>
        <w:spacing w:line="440" w:lineRule="exact"/>
        <w:rPr>
          <w:rFonts w:hint="eastAsia"/>
        </w:rPr>
      </w:pPr>
    </w:p>
    <w:p w:rsidR="00665F93" w:rsidRDefault="00665F93" w:rsidP="00665F93">
      <w:pPr>
        <w:spacing w:line="440" w:lineRule="exact"/>
        <w:rPr>
          <w:rFonts w:hint="eastAsia"/>
        </w:rPr>
      </w:pPr>
    </w:p>
    <w:p w:rsidR="00665F93" w:rsidRDefault="00665F93" w:rsidP="00665F93">
      <w:pPr>
        <w:spacing w:line="440" w:lineRule="exact"/>
        <w:rPr>
          <w:rFonts w:hint="eastAsia"/>
        </w:rPr>
      </w:pPr>
    </w:p>
    <w:p w:rsidR="00665F93" w:rsidRDefault="00665F93" w:rsidP="00665F93">
      <w:pPr>
        <w:spacing w:line="440" w:lineRule="exact"/>
        <w:rPr>
          <w:rFonts w:hint="eastAsia"/>
        </w:rPr>
      </w:pPr>
    </w:p>
    <w:p w:rsidR="00665F93" w:rsidRPr="00686811" w:rsidRDefault="00665F93" w:rsidP="00665F93">
      <w:pPr>
        <w:spacing w:line="440" w:lineRule="exact"/>
        <w:rPr>
          <w:rFonts w:hint="eastAsia"/>
        </w:rPr>
      </w:pPr>
    </w:p>
    <w:p w:rsidR="00C149CC" w:rsidRPr="00665F93" w:rsidRDefault="00C149CC"/>
    <w:sectPr w:rsidR="00C149CC" w:rsidRPr="00665F93" w:rsidSect="00665F9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F6B" w:rsidRDefault="00307F6B" w:rsidP="00665F93">
      <w:r>
        <w:separator/>
      </w:r>
    </w:p>
  </w:endnote>
  <w:endnote w:type="continuationSeparator" w:id="0">
    <w:p w:rsidR="00307F6B" w:rsidRDefault="00307F6B" w:rsidP="0066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F6B" w:rsidRDefault="00307F6B" w:rsidP="00665F93">
      <w:r>
        <w:separator/>
      </w:r>
    </w:p>
  </w:footnote>
  <w:footnote w:type="continuationSeparator" w:id="0">
    <w:p w:rsidR="00307F6B" w:rsidRDefault="00307F6B" w:rsidP="00665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CC"/>
    <w:rsid w:val="00307F6B"/>
    <w:rsid w:val="00665F93"/>
    <w:rsid w:val="00C1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87C682-23DE-48CA-99AC-E047D5EF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F93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F9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5F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5F93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5F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林宜澤</dc:creator>
  <cp:keywords/>
  <dc:description/>
  <cp:lastModifiedBy>林宜澤</cp:lastModifiedBy>
  <cp:revision>2</cp:revision>
  <dcterms:created xsi:type="dcterms:W3CDTF">2018-09-09T15:34:00Z</dcterms:created>
  <dcterms:modified xsi:type="dcterms:W3CDTF">2018-09-09T15:35:00Z</dcterms:modified>
</cp:coreProperties>
</file>