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0" w:type="dxa"/>
        <w:tblCellSpacing w:w="0" w:type="dxa"/>
        <w:shd w:val="clear" w:color="auto" w:fill="FFFFFF"/>
        <w:tblCellMar>
          <w:top w:w="12" w:type="dxa"/>
          <w:left w:w="12" w:type="dxa"/>
          <w:bottom w:w="12" w:type="dxa"/>
          <w:right w:w="12" w:type="dxa"/>
        </w:tblCellMar>
        <w:tblLook w:val="04A0" w:firstRow="1" w:lastRow="0" w:firstColumn="1" w:lastColumn="0" w:noHBand="0" w:noVBand="1"/>
      </w:tblPr>
      <w:tblGrid>
        <w:gridCol w:w="9780"/>
      </w:tblGrid>
      <w:tr w:rsidR="00DD01EB" w:rsidRPr="00DD01EB" w:rsidTr="00DD01EB">
        <w:trPr>
          <w:tblCellSpacing w:w="0" w:type="dxa"/>
        </w:trPr>
        <w:tc>
          <w:tcPr>
            <w:tcW w:w="0" w:type="auto"/>
            <w:shd w:val="clear" w:color="auto" w:fill="FFFFFF"/>
            <w:vAlign w:val="center"/>
            <w:hideMark/>
          </w:tcPr>
          <w:p w:rsidR="00DD01EB" w:rsidRPr="00DD01EB" w:rsidRDefault="00DD01EB" w:rsidP="00DD01EB">
            <w:pPr>
              <w:widowControl/>
              <w:spacing w:before="100" w:beforeAutospacing="1" w:after="100" w:afterAutospacing="1"/>
              <w:rPr>
                <w:rFonts w:ascii="新細明體" w:eastAsia="新細明體" w:hAnsi="新細明體" w:cs="新細明體"/>
                <w:kern w:val="0"/>
                <w:szCs w:val="24"/>
              </w:rPr>
            </w:pPr>
          </w:p>
        </w:tc>
      </w:tr>
    </w:tbl>
    <w:p w:rsidR="00DD01EB" w:rsidRPr="00DD01EB" w:rsidRDefault="00DD01EB" w:rsidP="00DD01EB">
      <w:pPr>
        <w:widowControl/>
        <w:rPr>
          <w:rFonts w:ascii="新細明體" w:eastAsia="新細明體" w:hAnsi="新細明體" w:cs="新細明體"/>
          <w:vanish/>
          <w:color w:val="000000"/>
          <w:kern w:val="0"/>
          <w:sz w:val="23"/>
          <w:szCs w:val="23"/>
        </w:rPr>
      </w:pPr>
    </w:p>
    <w:tbl>
      <w:tblPr>
        <w:tblW w:w="9780" w:type="dxa"/>
        <w:tblCellSpacing w:w="0" w:type="dxa"/>
        <w:shd w:val="clear" w:color="auto" w:fill="FFFFFF"/>
        <w:tblCellMar>
          <w:top w:w="12" w:type="dxa"/>
          <w:left w:w="12" w:type="dxa"/>
          <w:bottom w:w="12" w:type="dxa"/>
          <w:right w:w="12" w:type="dxa"/>
        </w:tblCellMar>
        <w:tblLook w:val="04A0" w:firstRow="1" w:lastRow="0" w:firstColumn="1" w:lastColumn="0" w:noHBand="0" w:noVBand="1"/>
      </w:tblPr>
      <w:tblGrid>
        <w:gridCol w:w="44"/>
        <w:gridCol w:w="511"/>
        <w:gridCol w:w="525"/>
        <w:gridCol w:w="1740"/>
        <w:gridCol w:w="1740"/>
        <w:gridCol w:w="1740"/>
        <w:gridCol w:w="1740"/>
        <w:gridCol w:w="1740"/>
      </w:tblGrid>
      <w:tr w:rsidR="00DD01EB" w:rsidRPr="00DD01EB" w:rsidTr="006F64DD">
        <w:trPr>
          <w:tblCellSpacing w:w="0" w:type="dxa"/>
        </w:trPr>
        <w:tc>
          <w:tcPr>
            <w:tcW w:w="44" w:type="dxa"/>
            <w:vMerge w:val="restart"/>
            <w:shd w:val="clear" w:color="auto" w:fill="FFFFFF"/>
            <w:vAlign w:val="center"/>
            <w:hideMark/>
          </w:tcPr>
          <w:p w:rsidR="00DD01EB" w:rsidRPr="00DD01EB" w:rsidRDefault="00DD01EB" w:rsidP="00DD01EB">
            <w:pPr>
              <w:widowControl/>
              <w:rPr>
                <w:rFonts w:ascii="新細明體" w:eastAsia="新細明體" w:hAnsi="新細明體" w:cs="新細明體"/>
                <w:color w:val="000000"/>
                <w:kern w:val="0"/>
                <w:sz w:val="23"/>
                <w:szCs w:val="23"/>
              </w:rPr>
            </w:pPr>
            <w:r w:rsidRPr="00DD01EB">
              <w:rPr>
                <w:rFonts w:ascii="新細明體" w:eastAsia="新細明體" w:hAnsi="新細明體" w:cs="新細明體" w:hint="eastAsia"/>
                <w:color w:val="000000"/>
                <w:kern w:val="0"/>
                <w:sz w:val="23"/>
                <w:szCs w:val="23"/>
              </w:rPr>
              <w:t> </w:t>
            </w:r>
          </w:p>
        </w:tc>
        <w:tc>
          <w:tcPr>
            <w:tcW w:w="511" w:type="dxa"/>
            <w:shd w:val="clear" w:color="auto" w:fill="FFFFFF"/>
            <w:hideMark/>
          </w:tcPr>
          <w:p w:rsidR="00DD01EB" w:rsidRPr="00DD01EB" w:rsidRDefault="00DD01EB" w:rsidP="00DD01EB">
            <w:pPr>
              <w:widowControl/>
              <w:jc w:val="center"/>
              <w:rPr>
                <w:rFonts w:ascii="新細明體" w:eastAsia="新細明體" w:hAnsi="新細明體" w:cs="新細明體"/>
                <w:color w:val="000000"/>
                <w:kern w:val="0"/>
                <w:sz w:val="23"/>
                <w:szCs w:val="23"/>
              </w:rPr>
            </w:pPr>
            <w:r w:rsidRPr="00DD01EB">
              <w:rPr>
                <w:rFonts w:ascii="新細明體" w:eastAsia="新細明體" w:hAnsi="新細明體" w:cs="新細明體" w:hint="eastAsia"/>
                <w:color w:val="000000"/>
                <w:kern w:val="0"/>
                <w:sz w:val="23"/>
                <w:szCs w:val="23"/>
              </w:rPr>
              <w:t>主</w:t>
            </w:r>
          </w:p>
        </w:tc>
        <w:tc>
          <w:tcPr>
            <w:tcW w:w="525" w:type="dxa"/>
            <w:shd w:val="clear" w:color="auto" w:fill="FFFFFF"/>
            <w:hideMark/>
          </w:tcPr>
          <w:p w:rsidR="00DD01EB" w:rsidRPr="00DD01EB" w:rsidRDefault="00DD01EB" w:rsidP="00DD01EB">
            <w:pPr>
              <w:widowControl/>
              <w:jc w:val="center"/>
              <w:rPr>
                <w:rFonts w:ascii="新細明體" w:eastAsia="新細明體" w:hAnsi="新細明體" w:cs="新細明體"/>
                <w:color w:val="000000"/>
                <w:kern w:val="0"/>
                <w:sz w:val="23"/>
                <w:szCs w:val="23"/>
              </w:rPr>
            </w:pPr>
            <w:r w:rsidRPr="00DD01EB">
              <w:rPr>
                <w:rFonts w:ascii="新細明體" w:eastAsia="新細明體" w:hAnsi="新細明體" w:cs="新細明體" w:hint="eastAsia"/>
                <w:color w:val="000000"/>
                <w:kern w:val="0"/>
                <w:sz w:val="23"/>
                <w:szCs w:val="23"/>
              </w:rPr>
              <w:t>旨：</w:t>
            </w:r>
          </w:p>
        </w:tc>
        <w:tc>
          <w:tcPr>
            <w:tcW w:w="8700" w:type="dxa"/>
            <w:gridSpan w:val="5"/>
            <w:shd w:val="clear" w:color="auto" w:fill="FFFFFF"/>
            <w:hideMark/>
          </w:tcPr>
          <w:p w:rsidR="00DD01EB" w:rsidRPr="00DD01EB" w:rsidRDefault="00DD01EB" w:rsidP="00DD01EB">
            <w:pPr>
              <w:widowControl/>
              <w:wordWrap w:val="0"/>
              <w:rPr>
                <w:rFonts w:ascii="標楷體" w:eastAsia="標楷體" w:hAnsi="標楷體" w:cs="新細明體"/>
                <w:color w:val="000000"/>
                <w:kern w:val="0"/>
                <w:sz w:val="32"/>
                <w:szCs w:val="32"/>
              </w:rPr>
            </w:pPr>
            <w:r w:rsidRPr="00DD01EB">
              <w:rPr>
                <w:rFonts w:ascii="標楷體" w:eastAsia="標楷體" w:hAnsi="標楷體" w:cs="新細明體" w:hint="eastAsia"/>
                <w:color w:val="000000"/>
                <w:kern w:val="0"/>
                <w:sz w:val="32"/>
                <w:szCs w:val="32"/>
              </w:rPr>
              <w:t>本校辦理109學年度教育部高中優質化及前導學校計畫區域自主學習增能工作坊「如何運用提問與工具引導學生自主學習」，敦請各校派</w:t>
            </w:r>
            <w:bookmarkStart w:id="0" w:name="_GoBack"/>
            <w:bookmarkEnd w:id="0"/>
            <w:r w:rsidRPr="00DD01EB">
              <w:rPr>
                <w:rFonts w:ascii="標楷體" w:eastAsia="標楷體" w:hAnsi="標楷體" w:cs="新細明體" w:hint="eastAsia"/>
                <w:color w:val="000000"/>
                <w:kern w:val="0"/>
                <w:sz w:val="32"/>
                <w:szCs w:val="32"/>
              </w:rPr>
              <w:t>員參加。</w:t>
            </w:r>
          </w:p>
        </w:tc>
      </w:tr>
      <w:tr w:rsidR="00DD01EB" w:rsidRPr="00DD01EB" w:rsidTr="006F64DD">
        <w:trPr>
          <w:tblCellSpacing w:w="0" w:type="dxa"/>
        </w:trPr>
        <w:tc>
          <w:tcPr>
            <w:tcW w:w="44" w:type="dxa"/>
            <w:vMerge/>
            <w:shd w:val="clear" w:color="auto" w:fill="FFFFFF"/>
            <w:vAlign w:val="center"/>
            <w:hideMark/>
          </w:tcPr>
          <w:p w:rsidR="00DD01EB" w:rsidRPr="00DD01EB" w:rsidRDefault="00DD01EB" w:rsidP="00DD01EB">
            <w:pPr>
              <w:widowControl/>
              <w:rPr>
                <w:rFonts w:ascii="新細明體" w:eastAsia="新細明體" w:hAnsi="新細明體" w:cs="新細明體"/>
                <w:color w:val="000000"/>
                <w:kern w:val="0"/>
                <w:sz w:val="23"/>
                <w:szCs w:val="23"/>
              </w:rPr>
            </w:pPr>
          </w:p>
        </w:tc>
        <w:tc>
          <w:tcPr>
            <w:tcW w:w="511" w:type="dxa"/>
            <w:shd w:val="clear" w:color="auto" w:fill="FFFFFF"/>
            <w:vAlign w:val="center"/>
            <w:hideMark/>
          </w:tcPr>
          <w:p w:rsidR="00DD01EB" w:rsidRPr="00DD01EB" w:rsidRDefault="00DD01EB" w:rsidP="00DD01EB">
            <w:pPr>
              <w:widowControl/>
              <w:rPr>
                <w:rFonts w:ascii="Times New Roman" w:eastAsia="Times New Roman" w:hAnsi="Times New Roman" w:cs="Times New Roman"/>
                <w:kern w:val="0"/>
                <w:sz w:val="20"/>
                <w:szCs w:val="20"/>
              </w:rPr>
            </w:pPr>
          </w:p>
        </w:tc>
        <w:tc>
          <w:tcPr>
            <w:tcW w:w="0" w:type="auto"/>
            <w:shd w:val="clear" w:color="auto" w:fill="FFFFFF"/>
            <w:vAlign w:val="center"/>
            <w:hideMark/>
          </w:tcPr>
          <w:p w:rsidR="00DD01EB" w:rsidRPr="00DD01EB" w:rsidRDefault="00DD01EB" w:rsidP="00DD01EB">
            <w:pPr>
              <w:widowControl/>
              <w:rPr>
                <w:rFonts w:ascii="Times New Roman" w:eastAsia="Times New Roman" w:hAnsi="Times New Roman" w:cs="Times New Roman"/>
                <w:kern w:val="0"/>
                <w:sz w:val="20"/>
                <w:szCs w:val="20"/>
              </w:rPr>
            </w:pPr>
          </w:p>
        </w:tc>
        <w:tc>
          <w:tcPr>
            <w:tcW w:w="0" w:type="auto"/>
            <w:shd w:val="clear" w:color="auto" w:fill="FFFFFF"/>
            <w:vAlign w:val="center"/>
            <w:hideMark/>
          </w:tcPr>
          <w:p w:rsidR="00DD01EB" w:rsidRPr="00DD01EB" w:rsidRDefault="00DD01EB" w:rsidP="00DD01EB">
            <w:pPr>
              <w:widowControl/>
              <w:rPr>
                <w:rFonts w:ascii="Times New Roman" w:eastAsia="Times New Roman" w:hAnsi="Times New Roman" w:cs="Times New Roman"/>
                <w:kern w:val="0"/>
                <w:sz w:val="20"/>
                <w:szCs w:val="20"/>
              </w:rPr>
            </w:pPr>
          </w:p>
        </w:tc>
        <w:tc>
          <w:tcPr>
            <w:tcW w:w="0" w:type="auto"/>
            <w:shd w:val="clear" w:color="auto" w:fill="FFFFFF"/>
            <w:vAlign w:val="center"/>
            <w:hideMark/>
          </w:tcPr>
          <w:p w:rsidR="00DD01EB" w:rsidRPr="00DD01EB" w:rsidRDefault="00DD01EB" w:rsidP="00DD01EB">
            <w:pPr>
              <w:widowControl/>
              <w:rPr>
                <w:rFonts w:ascii="Times New Roman" w:eastAsia="Times New Roman" w:hAnsi="Times New Roman" w:cs="Times New Roman"/>
                <w:kern w:val="0"/>
                <w:sz w:val="20"/>
                <w:szCs w:val="20"/>
              </w:rPr>
            </w:pPr>
          </w:p>
        </w:tc>
        <w:tc>
          <w:tcPr>
            <w:tcW w:w="0" w:type="auto"/>
            <w:shd w:val="clear" w:color="auto" w:fill="FFFFFF"/>
            <w:vAlign w:val="center"/>
            <w:hideMark/>
          </w:tcPr>
          <w:p w:rsidR="00DD01EB" w:rsidRPr="00DD01EB" w:rsidRDefault="00DD01EB" w:rsidP="00DD01EB">
            <w:pPr>
              <w:widowControl/>
              <w:rPr>
                <w:rFonts w:ascii="Times New Roman" w:eastAsia="Times New Roman" w:hAnsi="Times New Roman" w:cs="Times New Roman"/>
                <w:kern w:val="0"/>
                <w:sz w:val="20"/>
                <w:szCs w:val="20"/>
              </w:rPr>
            </w:pPr>
          </w:p>
        </w:tc>
        <w:tc>
          <w:tcPr>
            <w:tcW w:w="0" w:type="auto"/>
            <w:shd w:val="clear" w:color="auto" w:fill="FFFFFF"/>
            <w:vAlign w:val="center"/>
            <w:hideMark/>
          </w:tcPr>
          <w:p w:rsidR="00DD01EB" w:rsidRPr="00DD01EB" w:rsidRDefault="00DD01EB" w:rsidP="00DD01EB">
            <w:pPr>
              <w:widowControl/>
              <w:rPr>
                <w:rFonts w:ascii="Times New Roman" w:eastAsia="Times New Roman" w:hAnsi="Times New Roman" w:cs="Times New Roman"/>
                <w:kern w:val="0"/>
                <w:sz w:val="20"/>
                <w:szCs w:val="20"/>
              </w:rPr>
            </w:pPr>
          </w:p>
        </w:tc>
        <w:tc>
          <w:tcPr>
            <w:tcW w:w="0" w:type="auto"/>
            <w:shd w:val="clear" w:color="auto" w:fill="FFFFFF"/>
            <w:vAlign w:val="center"/>
            <w:hideMark/>
          </w:tcPr>
          <w:p w:rsidR="00DD01EB" w:rsidRPr="00DD01EB" w:rsidRDefault="00DD01EB" w:rsidP="00DD01EB">
            <w:pPr>
              <w:widowControl/>
              <w:rPr>
                <w:rFonts w:ascii="Times New Roman" w:eastAsia="Times New Roman" w:hAnsi="Times New Roman" w:cs="Times New Roman"/>
                <w:kern w:val="0"/>
                <w:sz w:val="20"/>
                <w:szCs w:val="20"/>
              </w:rPr>
            </w:pPr>
          </w:p>
        </w:tc>
      </w:tr>
    </w:tbl>
    <w:p w:rsidR="00DD01EB" w:rsidRPr="00DD01EB" w:rsidRDefault="00DD01EB" w:rsidP="00DD01EB">
      <w:pPr>
        <w:widowControl/>
        <w:rPr>
          <w:rFonts w:ascii="新細明體" w:eastAsia="新細明體" w:hAnsi="新細明體" w:cs="新細明體"/>
          <w:vanish/>
          <w:color w:val="000000"/>
          <w:kern w:val="0"/>
          <w:sz w:val="23"/>
          <w:szCs w:val="23"/>
        </w:rPr>
      </w:pPr>
    </w:p>
    <w:tbl>
      <w:tblPr>
        <w:tblW w:w="9780" w:type="dxa"/>
        <w:tblCellSpacing w:w="0" w:type="dxa"/>
        <w:shd w:val="clear" w:color="auto" w:fill="FFFFFF"/>
        <w:tblCellMar>
          <w:top w:w="12" w:type="dxa"/>
          <w:left w:w="12" w:type="dxa"/>
          <w:bottom w:w="12" w:type="dxa"/>
          <w:right w:w="12" w:type="dxa"/>
        </w:tblCellMar>
        <w:tblLook w:val="04A0" w:firstRow="1" w:lastRow="0" w:firstColumn="1" w:lastColumn="0" w:noHBand="0" w:noVBand="1"/>
      </w:tblPr>
      <w:tblGrid>
        <w:gridCol w:w="300"/>
        <w:gridCol w:w="9480"/>
      </w:tblGrid>
      <w:tr w:rsidR="00DD01EB" w:rsidRPr="00DD01EB" w:rsidTr="00DD01EB">
        <w:trPr>
          <w:tblCellSpacing w:w="0" w:type="dxa"/>
        </w:trPr>
        <w:tc>
          <w:tcPr>
            <w:tcW w:w="300" w:type="dxa"/>
            <w:shd w:val="clear" w:color="auto" w:fill="FFFFFF"/>
            <w:vAlign w:val="center"/>
            <w:hideMark/>
          </w:tcPr>
          <w:p w:rsidR="00DD01EB" w:rsidRPr="00DD01EB" w:rsidRDefault="00DD01EB" w:rsidP="00DD01EB">
            <w:pPr>
              <w:widowControl/>
              <w:wordWrap w:val="0"/>
              <w:rPr>
                <w:rFonts w:ascii="新細明體" w:eastAsia="新細明體" w:hAnsi="新細明體" w:cs="新細明體"/>
                <w:color w:val="000000"/>
                <w:kern w:val="0"/>
                <w:sz w:val="23"/>
                <w:szCs w:val="23"/>
              </w:rPr>
            </w:pPr>
            <w:r w:rsidRPr="00DD01EB">
              <w:rPr>
                <w:rFonts w:ascii="新細明體" w:eastAsia="新細明體" w:hAnsi="新細明體" w:cs="新細明體" w:hint="eastAsia"/>
                <w:color w:val="000000"/>
                <w:kern w:val="0"/>
                <w:sz w:val="23"/>
                <w:szCs w:val="23"/>
              </w:rPr>
              <w:t> </w:t>
            </w:r>
          </w:p>
        </w:tc>
        <w:tc>
          <w:tcPr>
            <w:tcW w:w="0" w:type="auto"/>
            <w:shd w:val="clear" w:color="auto" w:fill="FFFFFF"/>
            <w:vAlign w:val="center"/>
            <w:hideMark/>
          </w:tcPr>
          <w:tbl>
            <w:tblPr>
              <w:tblW w:w="9180" w:type="dxa"/>
              <w:tblCellSpacing w:w="0" w:type="dxa"/>
              <w:shd w:val="clear" w:color="auto" w:fill="FFFFFF"/>
              <w:tblCellMar>
                <w:top w:w="12" w:type="dxa"/>
                <w:left w:w="12" w:type="dxa"/>
                <w:bottom w:w="12" w:type="dxa"/>
                <w:right w:w="12" w:type="dxa"/>
              </w:tblCellMar>
              <w:tblLook w:val="04A0" w:firstRow="1" w:lastRow="0" w:firstColumn="1" w:lastColumn="0" w:noHBand="0" w:noVBand="1"/>
            </w:tblPr>
            <w:tblGrid>
              <w:gridCol w:w="255"/>
              <w:gridCol w:w="754"/>
              <w:gridCol w:w="8171"/>
            </w:tblGrid>
            <w:tr w:rsidR="00DD01EB" w:rsidRPr="00DD01EB">
              <w:trPr>
                <w:tblCellSpacing w:w="0" w:type="dxa"/>
              </w:trPr>
              <w:tc>
                <w:tcPr>
                  <w:tcW w:w="225" w:type="dxa"/>
                  <w:shd w:val="clear" w:color="auto" w:fill="FFFFFF"/>
                  <w:hideMark/>
                </w:tcPr>
                <w:p w:rsidR="00DD01EB" w:rsidRPr="00DD01EB" w:rsidRDefault="00DD01EB" w:rsidP="00DD01EB">
                  <w:pPr>
                    <w:widowControl/>
                    <w:wordWrap w:val="0"/>
                    <w:jc w:val="center"/>
                    <w:rPr>
                      <w:rFonts w:ascii="新細明體" w:eastAsia="新細明體" w:hAnsi="新細明體" w:cs="新細明體"/>
                      <w:color w:val="000000"/>
                      <w:kern w:val="0"/>
                      <w:sz w:val="23"/>
                      <w:szCs w:val="23"/>
                    </w:rPr>
                  </w:pPr>
                  <w:r w:rsidRPr="00DD01EB">
                    <w:rPr>
                      <w:rFonts w:ascii="新細明體" w:eastAsia="新細明體" w:hAnsi="新細明體" w:cs="新細明體" w:hint="eastAsia"/>
                      <w:color w:val="000000"/>
                      <w:kern w:val="0"/>
                      <w:sz w:val="23"/>
                      <w:szCs w:val="23"/>
                    </w:rPr>
                    <w:t>說</w:t>
                  </w:r>
                </w:p>
              </w:tc>
              <w:tc>
                <w:tcPr>
                  <w:tcW w:w="750" w:type="dxa"/>
                  <w:shd w:val="clear" w:color="auto" w:fill="FFFFFF"/>
                  <w:hideMark/>
                </w:tcPr>
                <w:p w:rsidR="00DD01EB" w:rsidRPr="00DD01EB" w:rsidRDefault="00DD01EB" w:rsidP="00DD01EB">
                  <w:pPr>
                    <w:widowControl/>
                    <w:wordWrap w:val="0"/>
                    <w:jc w:val="center"/>
                    <w:rPr>
                      <w:rFonts w:ascii="新細明體" w:eastAsia="新細明體" w:hAnsi="新細明體" w:cs="新細明體"/>
                      <w:color w:val="000000"/>
                      <w:kern w:val="0"/>
                      <w:sz w:val="23"/>
                      <w:szCs w:val="23"/>
                    </w:rPr>
                  </w:pPr>
                  <w:r w:rsidRPr="00DD01EB">
                    <w:rPr>
                      <w:rFonts w:ascii="新細明體" w:eastAsia="新細明體" w:hAnsi="新細明體" w:cs="新細明體" w:hint="eastAsia"/>
                      <w:color w:val="000000"/>
                      <w:kern w:val="0"/>
                      <w:sz w:val="23"/>
                      <w:szCs w:val="23"/>
                    </w:rPr>
                    <w:t>明：</w:t>
                  </w:r>
                </w:p>
              </w:tc>
              <w:tc>
                <w:tcPr>
                  <w:tcW w:w="8130" w:type="dxa"/>
                  <w:shd w:val="clear" w:color="auto" w:fill="FFFFFF"/>
                  <w:hideMark/>
                </w:tcPr>
                <w:p w:rsidR="00DD01EB" w:rsidRPr="00DD01EB" w:rsidRDefault="00DD01EB" w:rsidP="00DD01EB">
                  <w:pPr>
                    <w:widowControl/>
                    <w:wordWrap w:val="0"/>
                    <w:rPr>
                      <w:rFonts w:ascii="標楷體" w:eastAsia="標楷體" w:hAnsi="標楷體" w:cs="新細明體"/>
                      <w:color w:val="000000"/>
                      <w:kern w:val="0"/>
                      <w:sz w:val="32"/>
                      <w:szCs w:val="32"/>
                    </w:rPr>
                  </w:pPr>
                  <w:r w:rsidRPr="00DD01EB">
                    <w:rPr>
                      <w:rFonts w:ascii="標楷體" w:eastAsia="標楷體" w:hAnsi="標楷體" w:cs="新細明體" w:hint="eastAsia"/>
                      <w:color w:val="000000"/>
                      <w:kern w:val="0"/>
                      <w:sz w:val="32"/>
                      <w:szCs w:val="32"/>
                    </w:rPr>
                    <w:t xml:space="preserve">  </w:t>
                  </w:r>
                </w:p>
              </w:tc>
            </w:tr>
            <w:tr w:rsidR="00DD01EB" w:rsidRPr="00DD01EB">
              <w:trPr>
                <w:tblCellSpacing w:w="0" w:type="dxa"/>
              </w:trPr>
              <w:tc>
                <w:tcPr>
                  <w:tcW w:w="0" w:type="auto"/>
                  <w:shd w:val="clear" w:color="auto" w:fill="FFFFFF"/>
                  <w:vAlign w:val="center"/>
                  <w:hideMark/>
                </w:tcPr>
                <w:p w:rsidR="00DD01EB" w:rsidRPr="00DD01EB" w:rsidRDefault="00DD01EB" w:rsidP="00DD01EB">
                  <w:pPr>
                    <w:widowControl/>
                    <w:wordWrap w:val="0"/>
                    <w:rPr>
                      <w:rFonts w:ascii="新細明體" w:eastAsia="新細明體" w:hAnsi="新細明體" w:cs="新細明體"/>
                      <w:color w:val="000000"/>
                      <w:kern w:val="0"/>
                      <w:sz w:val="23"/>
                      <w:szCs w:val="23"/>
                    </w:rPr>
                  </w:pPr>
                  <w:r w:rsidRPr="00DD01EB">
                    <w:rPr>
                      <w:rFonts w:ascii="新細明體" w:eastAsia="新細明體" w:hAnsi="新細明體" w:cs="新細明體" w:hint="eastAsia"/>
                      <w:color w:val="000000"/>
                      <w:kern w:val="0"/>
                      <w:sz w:val="23"/>
                      <w:szCs w:val="23"/>
                    </w:rPr>
                    <w:t> </w:t>
                  </w:r>
                </w:p>
              </w:tc>
              <w:tc>
                <w:tcPr>
                  <w:tcW w:w="0" w:type="auto"/>
                  <w:shd w:val="clear" w:color="auto" w:fill="FFFFFF"/>
                  <w:hideMark/>
                </w:tcPr>
                <w:p w:rsidR="00DD01EB" w:rsidRPr="00DD01EB" w:rsidRDefault="00DD01EB" w:rsidP="00DD01EB">
                  <w:pPr>
                    <w:widowControl/>
                    <w:wordWrap w:val="0"/>
                    <w:rPr>
                      <w:rFonts w:ascii="標楷體" w:eastAsia="標楷體" w:hAnsi="標楷體" w:cs="新細明體"/>
                      <w:color w:val="000000"/>
                      <w:kern w:val="0"/>
                      <w:sz w:val="32"/>
                      <w:szCs w:val="32"/>
                    </w:rPr>
                  </w:pPr>
                  <w:r w:rsidRPr="00DD01EB">
                    <w:rPr>
                      <w:rFonts w:ascii="標楷體" w:eastAsia="標楷體" w:hAnsi="標楷體" w:cs="新細明體" w:hint="eastAsia"/>
                      <w:color w:val="000000"/>
                      <w:kern w:val="0"/>
                      <w:sz w:val="32"/>
                      <w:szCs w:val="32"/>
                    </w:rPr>
                    <w:t>一、</w:t>
                  </w:r>
                </w:p>
              </w:tc>
              <w:tc>
                <w:tcPr>
                  <w:tcW w:w="8130" w:type="dxa"/>
                  <w:shd w:val="clear" w:color="auto" w:fill="FFFFFF"/>
                  <w:hideMark/>
                </w:tcPr>
                <w:p w:rsidR="00DD01EB" w:rsidRPr="00DD01EB" w:rsidRDefault="00DD01EB" w:rsidP="00DD01EB">
                  <w:pPr>
                    <w:widowControl/>
                    <w:wordWrap w:val="0"/>
                    <w:rPr>
                      <w:rFonts w:ascii="標楷體" w:eastAsia="標楷體" w:hAnsi="標楷體" w:cs="新細明體"/>
                      <w:color w:val="000000"/>
                      <w:kern w:val="0"/>
                      <w:sz w:val="32"/>
                      <w:szCs w:val="32"/>
                    </w:rPr>
                  </w:pPr>
                  <w:r w:rsidRPr="00DD01EB">
                    <w:rPr>
                      <w:rFonts w:ascii="標楷體" w:eastAsia="標楷體" w:hAnsi="標楷體" w:cs="新細明體" w:hint="eastAsia"/>
                      <w:color w:val="000000"/>
                      <w:kern w:val="0"/>
                      <w:sz w:val="32"/>
                      <w:szCs w:val="32"/>
                    </w:rPr>
                    <w:t>依據教育部中華民國109年8月17日，</w:t>
                  </w:r>
                  <w:proofErr w:type="gramStart"/>
                  <w:r w:rsidRPr="00DD01EB">
                    <w:rPr>
                      <w:rFonts w:ascii="標楷體" w:eastAsia="標楷體" w:hAnsi="標楷體" w:cs="新細明體" w:hint="eastAsia"/>
                      <w:color w:val="000000"/>
                      <w:kern w:val="0"/>
                      <w:sz w:val="32"/>
                      <w:szCs w:val="32"/>
                    </w:rPr>
                    <w:t>臺</w:t>
                  </w:r>
                  <w:proofErr w:type="gramEnd"/>
                  <w:r w:rsidRPr="00DD01EB">
                    <w:rPr>
                      <w:rFonts w:ascii="標楷體" w:eastAsia="標楷體" w:hAnsi="標楷體" w:cs="新細明體" w:hint="eastAsia"/>
                      <w:color w:val="000000"/>
                      <w:kern w:val="0"/>
                      <w:sz w:val="32"/>
                      <w:szCs w:val="32"/>
                    </w:rPr>
                    <w:t>教授</w:t>
                  </w:r>
                  <w:proofErr w:type="gramStart"/>
                  <w:r w:rsidRPr="00DD01EB">
                    <w:rPr>
                      <w:rFonts w:ascii="標楷體" w:eastAsia="標楷體" w:hAnsi="標楷體" w:cs="新細明體" w:hint="eastAsia"/>
                      <w:color w:val="000000"/>
                      <w:kern w:val="0"/>
                      <w:sz w:val="32"/>
                      <w:szCs w:val="32"/>
                    </w:rPr>
                    <w:t>國部字第1090093450</w:t>
                  </w:r>
                  <w:proofErr w:type="gramEnd"/>
                  <w:r w:rsidRPr="00DD01EB">
                    <w:rPr>
                      <w:rFonts w:ascii="標楷體" w:eastAsia="標楷體" w:hAnsi="標楷體" w:cs="新細明體" w:hint="eastAsia"/>
                      <w:color w:val="000000"/>
                      <w:kern w:val="0"/>
                      <w:sz w:val="32"/>
                      <w:szCs w:val="32"/>
                    </w:rPr>
                    <w:t>A號函，核定本校前導學校計畫辦理</w:t>
                  </w:r>
                </w:p>
              </w:tc>
            </w:tr>
            <w:tr w:rsidR="00DD01EB" w:rsidRPr="00DD01EB">
              <w:trPr>
                <w:tblCellSpacing w:w="0" w:type="dxa"/>
              </w:trPr>
              <w:tc>
                <w:tcPr>
                  <w:tcW w:w="0" w:type="auto"/>
                  <w:shd w:val="clear" w:color="auto" w:fill="FFFFFF"/>
                  <w:vAlign w:val="center"/>
                  <w:hideMark/>
                </w:tcPr>
                <w:p w:rsidR="00DD01EB" w:rsidRPr="00DD01EB" w:rsidRDefault="00DD01EB" w:rsidP="00DD01EB">
                  <w:pPr>
                    <w:widowControl/>
                    <w:wordWrap w:val="0"/>
                    <w:rPr>
                      <w:rFonts w:ascii="新細明體" w:eastAsia="新細明體" w:hAnsi="新細明體" w:cs="新細明體"/>
                      <w:color w:val="000000"/>
                      <w:kern w:val="0"/>
                      <w:sz w:val="23"/>
                      <w:szCs w:val="23"/>
                    </w:rPr>
                  </w:pPr>
                  <w:r w:rsidRPr="00DD01EB">
                    <w:rPr>
                      <w:rFonts w:ascii="新細明體" w:eastAsia="新細明體" w:hAnsi="新細明體" w:cs="新細明體" w:hint="eastAsia"/>
                      <w:color w:val="000000"/>
                      <w:kern w:val="0"/>
                      <w:sz w:val="23"/>
                      <w:szCs w:val="23"/>
                    </w:rPr>
                    <w:t> </w:t>
                  </w:r>
                </w:p>
              </w:tc>
              <w:tc>
                <w:tcPr>
                  <w:tcW w:w="0" w:type="auto"/>
                  <w:shd w:val="clear" w:color="auto" w:fill="FFFFFF"/>
                  <w:hideMark/>
                </w:tcPr>
                <w:p w:rsidR="00DD01EB" w:rsidRPr="00DD01EB" w:rsidRDefault="00DD01EB" w:rsidP="00DD01EB">
                  <w:pPr>
                    <w:widowControl/>
                    <w:wordWrap w:val="0"/>
                    <w:rPr>
                      <w:rFonts w:ascii="標楷體" w:eastAsia="標楷體" w:hAnsi="標楷體" w:cs="新細明體"/>
                      <w:color w:val="000000"/>
                      <w:kern w:val="0"/>
                      <w:sz w:val="32"/>
                      <w:szCs w:val="32"/>
                    </w:rPr>
                  </w:pPr>
                  <w:r w:rsidRPr="00DD01EB">
                    <w:rPr>
                      <w:rFonts w:ascii="標楷體" w:eastAsia="標楷體" w:hAnsi="標楷體" w:cs="新細明體" w:hint="eastAsia"/>
                      <w:color w:val="000000"/>
                      <w:kern w:val="0"/>
                      <w:sz w:val="32"/>
                      <w:szCs w:val="32"/>
                    </w:rPr>
                    <w:t>二、</w:t>
                  </w:r>
                </w:p>
              </w:tc>
              <w:tc>
                <w:tcPr>
                  <w:tcW w:w="8130" w:type="dxa"/>
                  <w:shd w:val="clear" w:color="auto" w:fill="FFFFFF"/>
                  <w:hideMark/>
                </w:tcPr>
                <w:p w:rsidR="00DD01EB" w:rsidRPr="00DD01EB" w:rsidRDefault="00DD01EB" w:rsidP="00DD01EB">
                  <w:pPr>
                    <w:widowControl/>
                    <w:wordWrap w:val="0"/>
                    <w:rPr>
                      <w:rFonts w:ascii="標楷體" w:eastAsia="標楷體" w:hAnsi="標楷體" w:cs="新細明體"/>
                      <w:color w:val="000000"/>
                      <w:kern w:val="0"/>
                      <w:sz w:val="32"/>
                      <w:szCs w:val="32"/>
                    </w:rPr>
                  </w:pPr>
                  <w:proofErr w:type="gramStart"/>
                  <w:r w:rsidRPr="00DD01EB">
                    <w:rPr>
                      <w:rFonts w:ascii="標楷體" w:eastAsia="標楷體" w:hAnsi="標楷體" w:cs="新細明體" w:hint="eastAsia"/>
                      <w:color w:val="000000"/>
                      <w:kern w:val="0"/>
                      <w:sz w:val="32"/>
                      <w:szCs w:val="32"/>
                    </w:rPr>
                    <w:t>旨揭工作</w:t>
                  </w:r>
                  <w:proofErr w:type="gramEnd"/>
                  <w:r w:rsidRPr="00DD01EB">
                    <w:rPr>
                      <w:rFonts w:ascii="標楷體" w:eastAsia="標楷體" w:hAnsi="標楷體" w:cs="新細明體" w:hint="eastAsia"/>
                      <w:color w:val="000000"/>
                      <w:kern w:val="0"/>
                      <w:sz w:val="32"/>
                      <w:szCs w:val="32"/>
                    </w:rPr>
                    <w:t>坊資訊說明如下：</w:t>
                  </w:r>
                </w:p>
              </w:tc>
            </w:tr>
            <w:tr w:rsidR="00DD01EB" w:rsidRPr="00DD01EB">
              <w:trPr>
                <w:tblCellSpacing w:w="0" w:type="dxa"/>
              </w:trPr>
              <w:tc>
                <w:tcPr>
                  <w:tcW w:w="0" w:type="auto"/>
                  <w:shd w:val="clear" w:color="auto" w:fill="FFFFFF"/>
                  <w:vAlign w:val="center"/>
                  <w:hideMark/>
                </w:tcPr>
                <w:p w:rsidR="00DD01EB" w:rsidRPr="00DD01EB" w:rsidRDefault="00DD01EB" w:rsidP="00DD01EB">
                  <w:pPr>
                    <w:widowControl/>
                    <w:wordWrap w:val="0"/>
                    <w:rPr>
                      <w:rFonts w:ascii="新細明體" w:eastAsia="新細明體" w:hAnsi="新細明體" w:cs="新細明體"/>
                      <w:color w:val="000000"/>
                      <w:kern w:val="0"/>
                      <w:sz w:val="23"/>
                      <w:szCs w:val="23"/>
                    </w:rPr>
                  </w:pPr>
                  <w:r w:rsidRPr="00DD01EB">
                    <w:rPr>
                      <w:rFonts w:ascii="新細明體" w:eastAsia="新細明體" w:hAnsi="新細明體" w:cs="新細明體" w:hint="eastAsia"/>
                      <w:color w:val="000000"/>
                      <w:kern w:val="0"/>
                      <w:sz w:val="23"/>
                      <w:szCs w:val="23"/>
                    </w:rPr>
                    <w:t> </w:t>
                  </w:r>
                </w:p>
              </w:tc>
              <w:tc>
                <w:tcPr>
                  <w:tcW w:w="0" w:type="auto"/>
                  <w:shd w:val="clear" w:color="auto" w:fill="FFFFFF"/>
                  <w:hideMark/>
                </w:tcPr>
                <w:p w:rsidR="00DD01EB" w:rsidRPr="00DD01EB" w:rsidRDefault="00DD01EB" w:rsidP="00DD01EB">
                  <w:pPr>
                    <w:widowControl/>
                    <w:wordWrap w:val="0"/>
                    <w:rPr>
                      <w:rFonts w:ascii="新細明體" w:eastAsia="新細明體" w:hAnsi="新細明體" w:cs="新細明體"/>
                      <w:color w:val="000000"/>
                      <w:kern w:val="0"/>
                      <w:sz w:val="23"/>
                      <w:szCs w:val="23"/>
                    </w:rPr>
                  </w:pPr>
                </w:p>
              </w:tc>
              <w:tc>
                <w:tcPr>
                  <w:tcW w:w="8130" w:type="dxa"/>
                  <w:shd w:val="clear" w:color="auto" w:fill="FFFFFF"/>
                  <w:hideMark/>
                </w:tcPr>
                <w:p w:rsidR="00DD01EB" w:rsidRPr="00DD01EB" w:rsidRDefault="00DD01EB" w:rsidP="00DD01EB">
                  <w:pPr>
                    <w:widowControl/>
                    <w:wordWrap w:val="0"/>
                    <w:rPr>
                      <w:rFonts w:ascii="標楷體" w:eastAsia="標楷體" w:hAnsi="標楷體" w:cs="新細明體"/>
                      <w:color w:val="000000"/>
                      <w:kern w:val="0"/>
                      <w:sz w:val="32"/>
                      <w:szCs w:val="32"/>
                    </w:rPr>
                  </w:pPr>
                  <w:r w:rsidRPr="00DD01EB">
                    <w:rPr>
                      <w:rFonts w:ascii="標楷體" w:eastAsia="標楷體" w:hAnsi="標楷體" w:cs="新細明體" w:hint="eastAsia"/>
                      <w:color w:val="000000"/>
                      <w:kern w:val="0"/>
                      <w:sz w:val="32"/>
                      <w:szCs w:val="32"/>
                    </w:rPr>
                    <w:t>(</w:t>
                  </w:r>
                  <w:proofErr w:type="gramStart"/>
                  <w:r w:rsidRPr="00DD01EB">
                    <w:rPr>
                      <w:rFonts w:ascii="標楷體" w:eastAsia="標楷體" w:hAnsi="標楷體" w:cs="新細明體" w:hint="eastAsia"/>
                      <w:color w:val="000000"/>
                      <w:kern w:val="0"/>
                      <w:sz w:val="32"/>
                      <w:szCs w:val="32"/>
                    </w:rPr>
                    <w:t>一</w:t>
                  </w:r>
                  <w:proofErr w:type="gramEnd"/>
                  <w:r w:rsidRPr="00DD01EB">
                    <w:rPr>
                      <w:rFonts w:ascii="標楷體" w:eastAsia="標楷體" w:hAnsi="標楷體" w:cs="新細明體" w:hint="eastAsia"/>
                      <w:color w:val="000000"/>
                      <w:kern w:val="0"/>
                      <w:sz w:val="32"/>
                      <w:szCs w:val="32"/>
                    </w:rPr>
                    <w:t>)目標：引導自主學習培力增能、協助學校培養自主學習引導人員。</w:t>
                  </w:r>
                </w:p>
              </w:tc>
            </w:tr>
            <w:tr w:rsidR="00DD01EB" w:rsidRPr="00DD01EB">
              <w:trPr>
                <w:tblCellSpacing w:w="0" w:type="dxa"/>
              </w:trPr>
              <w:tc>
                <w:tcPr>
                  <w:tcW w:w="0" w:type="auto"/>
                  <w:shd w:val="clear" w:color="auto" w:fill="FFFFFF"/>
                  <w:vAlign w:val="center"/>
                  <w:hideMark/>
                </w:tcPr>
                <w:p w:rsidR="00DD01EB" w:rsidRPr="00DD01EB" w:rsidRDefault="00DD01EB" w:rsidP="00DD01EB">
                  <w:pPr>
                    <w:widowControl/>
                    <w:wordWrap w:val="0"/>
                    <w:rPr>
                      <w:rFonts w:ascii="新細明體" w:eastAsia="新細明體" w:hAnsi="新細明體" w:cs="新細明體"/>
                      <w:color w:val="000000"/>
                      <w:kern w:val="0"/>
                      <w:sz w:val="23"/>
                      <w:szCs w:val="23"/>
                    </w:rPr>
                  </w:pPr>
                  <w:r w:rsidRPr="00DD01EB">
                    <w:rPr>
                      <w:rFonts w:ascii="新細明體" w:eastAsia="新細明體" w:hAnsi="新細明體" w:cs="新細明體" w:hint="eastAsia"/>
                      <w:color w:val="000000"/>
                      <w:kern w:val="0"/>
                      <w:sz w:val="23"/>
                      <w:szCs w:val="23"/>
                    </w:rPr>
                    <w:t> </w:t>
                  </w:r>
                </w:p>
              </w:tc>
              <w:tc>
                <w:tcPr>
                  <w:tcW w:w="0" w:type="auto"/>
                  <w:shd w:val="clear" w:color="auto" w:fill="FFFFFF"/>
                  <w:hideMark/>
                </w:tcPr>
                <w:p w:rsidR="00DD01EB" w:rsidRPr="00DD01EB" w:rsidRDefault="00DD01EB" w:rsidP="00DD01EB">
                  <w:pPr>
                    <w:widowControl/>
                    <w:wordWrap w:val="0"/>
                    <w:rPr>
                      <w:rFonts w:ascii="新細明體" w:eastAsia="新細明體" w:hAnsi="新細明體" w:cs="新細明體"/>
                      <w:color w:val="000000"/>
                      <w:kern w:val="0"/>
                      <w:sz w:val="23"/>
                      <w:szCs w:val="23"/>
                    </w:rPr>
                  </w:pPr>
                </w:p>
              </w:tc>
              <w:tc>
                <w:tcPr>
                  <w:tcW w:w="8130" w:type="dxa"/>
                  <w:shd w:val="clear" w:color="auto" w:fill="FFFFFF"/>
                  <w:hideMark/>
                </w:tcPr>
                <w:p w:rsidR="00DD01EB" w:rsidRPr="00DD01EB" w:rsidRDefault="00DD01EB" w:rsidP="00DD01EB">
                  <w:pPr>
                    <w:widowControl/>
                    <w:wordWrap w:val="0"/>
                    <w:rPr>
                      <w:rFonts w:ascii="標楷體" w:eastAsia="標楷體" w:hAnsi="標楷體" w:cs="新細明體"/>
                      <w:color w:val="000000"/>
                      <w:kern w:val="0"/>
                      <w:sz w:val="32"/>
                      <w:szCs w:val="32"/>
                    </w:rPr>
                  </w:pPr>
                  <w:r w:rsidRPr="00DD01EB">
                    <w:rPr>
                      <w:rFonts w:ascii="標楷體" w:eastAsia="標楷體" w:hAnsi="標楷體" w:cs="新細明體" w:hint="eastAsia"/>
                      <w:color w:val="000000"/>
                      <w:kern w:val="0"/>
                      <w:sz w:val="32"/>
                      <w:szCs w:val="32"/>
                    </w:rPr>
                    <w:t>(二)內容：引導的概念與說明、焦點討論法概念與說明、焦點討論法的引</w:t>
                  </w:r>
                  <w:proofErr w:type="gramStart"/>
                  <w:r w:rsidRPr="00DD01EB">
                    <w:rPr>
                      <w:rFonts w:ascii="標楷體" w:eastAsia="標楷體" w:hAnsi="標楷體" w:cs="新細明體" w:hint="eastAsia"/>
                      <w:color w:val="000000"/>
                      <w:kern w:val="0"/>
                      <w:sz w:val="32"/>
                      <w:szCs w:val="32"/>
                    </w:rPr>
                    <w:t>介</w:t>
                  </w:r>
                  <w:proofErr w:type="gramEnd"/>
                  <w:r w:rsidRPr="00DD01EB">
                    <w:rPr>
                      <w:rFonts w:ascii="標楷體" w:eastAsia="標楷體" w:hAnsi="標楷體" w:cs="新細明體" w:hint="eastAsia"/>
                      <w:color w:val="000000"/>
                      <w:kern w:val="0"/>
                      <w:sz w:val="32"/>
                      <w:szCs w:val="32"/>
                    </w:rPr>
                    <w:t>與實作、引導工具的引</w:t>
                  </w:r>
                  <w:proofErr w:type="gramStart"/>
                  <w:r w:rsidRPr="00DD01EB">
                    <w:rPr>
                      <w:rFonts w:ascii="標楷體" w:eastAsia="標楷體" w:hAnsi="標楷體" w:cs="新細明體" w:hint="eastAsia"/>
                      <w:color w:val="000000"/>
                      <w:kern w:val="0"/>
                      <w:sz w:val="32"/>
                      <w:szCs w:val="32"/>
                    </w:rPr>
                    <w:t>介</w:t>
                  </w:r>
                  <w:proofErr w:type="gramEnd"/>
                  <w:r w:rsidRPr="00DD01EB">
                    <w:rPr>
                      <w:rFonts w:ascii="標楷體" w:eastAsia="標楷體" w:hAnsi="標楷體" w:cs="新細明體" w:hint="eastAsia"/>
                      <w:color w:val="000000"/>
                      <w:kern w:val="0"/>
                      <w:sz w:val="32"/>
                      <w:szCs w:val="32"/>
                    </w:rPr>
                    <w:t>與實作。</w:t>
                  </w:r>
                </w:p>
              </w:tc>
            </w:tr>
            <w:tr w:rsidR="00DD01EB" w:rsidRPr="00DD01EB">
              <w:trPr>
                <w:tblCellSpacing w:w="0" w:type="dxa"/>
              </w:trPr>
              <w:tc>
                <w:tcPr>
                  <w:tcW w:w="0" w:type="auto"/>
                  <w:shd w:val="clear" w:color="auto" w:fill="FFFFFF"/>
                  <w:vAlign w:val="center"/>
                  <w:hideMark/>
                </w:tcPr>
                <w:p w:rsidR="00DD01EB" w:rsidRPr="00DD01EB" w:rsidRDefault="00DD01EB" w:rsidP="00DD01EB">
                  <w:pPr>
                    <w:widowControl/>
                    <w:wordWrap w:val="0"/>
                    <w:rPr>
                      <w:rFonts w:ascii="新細明體" w:eastAsia="新細明體" w:hAnsi="新細明體" w:cs="新細明體"/>
                      <w:color w:val="000000"/>
                      <w:kern w:val="0"/>
                      <w:sz w:val="23"/>
                      <w:szCs w:val="23"/>
                    </w:rPr>
                  </w:pPr>
                  <w:r w:rsidRPr="00DD01EB">
                    <w:rPr>
                      <w:rFonts w:ascii="新細明體" w:eastAsia="新細明體" w:hAnsi="新細明體" w:cs="新細明體" w:hint="eastAsia"/>
                      <w:color w:val="000000"/>
                      <w:kern w:val="0"/>
                      <w:sz w:val="23"/>
                      <w:szCs w:val="23"/>
                    </w:rPr>
                    <w:t> </w:t>
                  </w:r>
                </w:p>
              </w:tc>
              <w:tc>
                <w:tcPr>
                  <w:tcW w:w="0" w:type="auto"/>
                  <w:shd w:val="clear" w:color="auto" w:fill="FFFFFF"/>
                  <w:hideMark/>
                </w:tcPr>
                <w:p w:rsidR="00DD01EB" w:rsidRPr="00DD01EB" w:rsidRDefault="00DD01EB" w:rsidP="00DD01EB">
                  <w:pPr>
                    <w:widowControl/>
                    <w:wordWrap w:val="0"/>
                    <w:rPr>
                      <w:rFonts w:ascii="新細明體" w:eastAsia="新細明體" w:hAnsi="新細明體" w:cs="新細明體"/>
                      <w:color w:val="000000"/>
                      <w:kern w:val="0"/>
                      <w:sz w:val="23"/>
                      <w:szCs w:val="23"/>
                    </w:rPr>
                  </w:pPr>
                </w:p>
              </w:tc>
              <w:tc>
                <w:tcPr>
                  <w:tcW w:w="8130" w:type="dxa"/>
                  <w:shd w:val="clear" w:color="auto" w:fill="FFFFFF"/>
                  <w:hideMark/>
                </w:tcPr>
                <w:p w:rsidR="00DD01EB" w:rsidRPr="00DD01EB" w:rsidRDefault="00DD01EB" w:rsidP="00DD01EB">
                  <w:pPr>
                    <w:widowControl/>
                    <w:wordWrap w:val="0"/>
                    <w:rPr>
                      <w:rFonts w:ascii="標楷體" w:eastAsia="標楷體" w:hAnsi="標楷體" w:cs="新細明體"/>
                      <w:color w:val="000000"/>
                      <w:kern w:val="0"/>
                      <w:sz w:val="32"/>
                      <w:szCs w:val="32"/>
                    </w:rPr>
                  </w:pPr>
                  <w:r w:rsidRPr="00DD01EB">
                    <w:rPr>
                      <w:rFonts w:ascii="標楷體" w:eastAsia="標楷體" w:hAnsi="標楷體" w:cs="新細明體" w:hint="eastAsia"/>
                      <w:color w:val="000000"/>
                      <w:kern w:val="0"/>
                      <w:sz w:val="32"/>
                      <w:szCs w:val="32"/>
                    </w:rPr>
                    <w:t>(三)講師：</w:t>
                  </w:r>
                  <w:proofErr w:type="gramStart"/>
                  <w:r w:rsidRPr="00DD01EB">
                    <w:rPr>
                      <w:rFonts w:ascii="標楷體" w:eastAsia="標楷體" w:hAnsi="標楷體" w:cs="新細明體" w:hint="eastAsia"/>
                      <w:color w:val="000000"/>
                      <w:kern w:val="0"/>
                      <w:sz w:val="32"/>
                      <w:szCs w:val="32"/>
                    </w:rPr>
                    <w:t>臺北市立育成</w:t>
                  </w:r>
                  <w:proofErr w:type="gramEnd"/>
                  <w:r w:rsidRPr="00DD01EB">
                    <w:rPr>
                      <w:rFonts w:ascii="標楷體" w:eastAsia="標楷體" w:hAnsi="標楷體" w:cs="新細明體" w:hint="eastAsia"/>
                      <w:color w:val="000000"/>
                      <w:kern w:val="0"/>
                      <w:sz w:val="32"/>
                      <w:szCs w:val="32"/>
                    </w:rPr>
                    <w:t>高中鄭毓瓊、</w:t>
                  </w:r>
                  <w:proofErr w:type="gramStart"/>
                  <w:r w:rsidRPr="00DD01EB">
                    <w:rPr>
                      <w:rFonts w:ascii="標楷體" w:eastAsia="標楷體" w:hAnsi="標楷體" w:cs="新細明體" w:hint="eastAsia"/>
                      <w:color w:val="000000"/>
                      <w:kern w:val="0"/>
                      <w:sz w:val="32"/>
                      <w:szCs w:val="32"/>
                    </w:rPr>
                    <w:t>臺</w:t>
                  </w:r>
                  <w:proofErr w:type="gramEnd"/>
                  <w:r w:rsidRPr="00DD01EB">
                    <w:rPr>
                      <w:rFonts w:ascii="標楷體" w:eastAsia="標楷體" w:hAnsi="標楷體" w:cs="新細明體" w:hint="eastAsia"/>
                      <w:color w:val="000000"/>
                      <w:kern w:val="0"/>
                      <w:sz w:val="32"/>
                      <w:szCs w:val="32"/>
                    </w:rPr>
                    <w:t>中市弘文高中陳俊穎</w:t>
                  </w:r>
                </w:p>
              </w:tc>
            </w:tr>
            <w:tr w:rsidR="00DD01EB" w:rsidRPr="00DD01EB">
              <w:trPr>
                <w:tblCellSpacing w:w="0" w:type="dxa"/>
              </w:trPr>
              <w:tc>
                <w:tcPr>
                  <w:tcW w:w="0" w:type="auto"/>
                  <w:shd w:val="clear" w:color="auto" w:fill="FFFFFF"/>
                  <w:vAlign w:val="center"/>
                  <w:hideMark/>
                </w:tcPr>
                <w:p w:rsidR="00DD01EB" w:rsidRPr="00DD01EB" w:rsidRDefault="00DD01EB" w:rsidP="00DD01EB">
                  <w:pPr>
                    <w:widowControl/>
                    <w:wordWrap w:val="0"/>
                    <w:rPr>
                      <w:rFonts w:ascii="新細明體" w:eastAsia="新細明體" w:hAnsi="新細明體" w:cs="新細明體"/>
                      <w:color w:val="000000"/>
                      <w:kern w:val="0"/>
                      <w:sz w:val="23"/>
                      <w:szCs w:val="23"/>
                    </w:rPr>
                  </w:pPr>
                  <w:r w:rsidRPr="00DD01EB">
                    <w:rPr>
                      <w:rFonts w:ascii="新細明體" w:eastAsia="新細明體" w:hAnsi="新細明體" w:cs="新細明體" w:hint="eastAsia"/>
                      <w:color w:val="000000"/>
                      <w:kern w:val="0"/>
                      <w:sz w:val="23"/>
                      <w:szCs w:val="23"/>
                    </w:rPr>
                    <w:t> </w:t>
                  </w:r>
                </w:p>
              </w:tc>
              <w:tc>
                <w:tcPr>
                  <w:tcW w:w="0" w:type="auto"/>
                  <w:shd w:val="clear" w:color="auto" w:fill="FFFFFF"/>
                  <w:hideMark/>
                </w:tcPr>
                <w:p w:rsidR="00DD01EB" w:rsidRPr="00DD01EB" w:rsidRDefault="00DD01EB" w:rsidP="00DD01EB">
                  <w:pPr>
                    <w:widowControl/>
                    <w:wordWrap w:val="0"/>
                    <w:rPr>
                      <w:rFonts w:ascii="新細明體" w:eastAsia="新細明體" w:hAnsi="新細明體" w:cs="新細明體"/>
                      <w:color w:val="000000"/>
                      <w:kern w:val="0"/>
                      <w:sz w:val="23"/>
                      <w:szCs w:val="23"/>
                    </w:rPr>
                  </w:pPr>
                </w:p>
              </w:tc>
              <w:tc>
                <w:tcPr>
                  <w:tcW w:w="8130" w:type="dxa"/>
                  <w:shd w:val="clear" w:color="auto" w:fill="FFFFFF"/>
                  <w:hideMark/>
                </w:tcPr>
                <w:p w:rsidR="00DD01EB" w:rsidRPr="00DD01EB" w:rsidRDefault="00DD01EB" w:rsidP="00DD01EB">
                  <w:pPr>
                    <w:widowControl/>
                    <w:wordWrap w:val="0"/>
                    <w:rPr>
                      <w:rFonts w:ascii="標楷體" w:eastAsia="標楷體" w:hAnsi="標楷體" w:cs="新細明體"/>
                      <w:color w:val="000000"/>
                      <w:kern w:val="0"/>
                      <w:sz w:val="32"/>
                      <w:szCs w:val="32"/>
                    </w:rPr>
                  </w:pPr>
                  <w:r w:rsidRPr="00DD01EB">
                    <w:rPr>
                      <w:rFonts w:ascii="標楷體" w:eastAsia="標楷體" w:hAnsi="標楷體" w:cs="新細明體" w:hint="eastAsia"/>
                      <w:color w:val="000000"/>
                      <w:kern w:val="0"/>
                      <w:sz w:val="32"/>
                      <w:szCs w:val="32"/>
                    </w:rPr>
                    <w:t>(四)日期：110年2月1日(</w:t>
                  </w:r>
                  <w:proofErr w:type="gramStart"/>
                  <w:r w:rsidRPr="00DD01EB">
                    <w:rPr>
                      <w:rFonts w:ascii="標楷體" w:eastAsia="標楷體" w:hAnsi="標楷體" w:cs="新細明體" w:hint="eastAsia"/>
                      <w:color w:val="000000"/>
                      <w:kern w:val="0"/>
                      <w:sz w:val="32"/>
                      <w:szCs w:val="32"/>
                    </w:rPr>
                    <w:t>一</w:t>
                  </w:r>
                  <w:proofErr w:type="gramEnd"/>
                  <w:r w:rsidRPr="00DD01EB">
                    <w:rPr>
                      <w:rFonts w:ascii="標楷體" w:eastAsia="標楷體" w:hAnsi="標楷體" w:cs="新細明體" w:hint="eastAsia"/>
                      <w:color w:val="000000"/>
                      <w:kern w:val="0"/>
                      <w:sz w:val="32"/>
                      <w:szCs w:val="32"/>
                    </w:rPr>
                    <w:t>)上午8時50分至下午16時30分</w:t>
                  </w:r>
                </w:p>
              </w:tc>
            </w:tr>
            <w:tr w:rsidR="00DD01EB" w:rsidRPr="00DD01EB">
              <w:trPr>
                <w:tblCellSpacing w:w="0" w:type="dxa"/>
              </w:trPr>
              <w:tc>
                <w:tcPr>
                  <w:tcW w:w="0" w:type="auto"/>
                  <w:shd w:val="clear" w:color="auto" w:fill="FFFFFF"/>
                  <w:vAlign w:val="center"/>
                  <w:hideMark/>
                </w:tcPr>
                <w:p w:rsidR="00DD01EB" w:rsidRPr="00DD01EB" w:rsidRDefault="00DD01EB" w:rsidP="00DD01EB">
                  <w:pPr>
                    <w:widowControl/>
                    <w:wordWrap w:val="0"/>
                    <w:rPr>
                      <w:rFonts w:ascii="新細明體" w:eastAsia="新細明體" w:hAnsi="新細明體" w:cs="新細明體"/>
                      <w:color w:val="000000"/>
                      <w:kern w:val="0"/>
                      <w:sz w:val="23"/>
                      <w:szCs w:val="23"/>
                    </w:rPr>
                  </w:pPr>
                  <w:r w:rsidRPr="00DD01EB">
                    <w:rPr>
                      <w:rFonts w:ascii="新細明體" w:eastAsia="新細明體" w:hAnsi="新細明體" w:cs="新細明體" w:hint="eastAsia"/>
                      <w:color w:val="000000"/>
                      <w:kern w:val="0"/>
                      <w:sz w:val="23"/>
                      <w:szCs w:val="23"/>
                    </w:rPr>
                    <w:t> </w:t>
                  </w:r>
                </w:p>
              </w:tc>
              <w:tc>
                <w:tcPr>
                  <w:tcW w:w="0" w:type="auto"/>
                  <w:shd w:val="clear" w:color="auto" w:fill="FFFFFF"/>
                  <w:hideMark/>
                </w:tcPr>
                <w:p w:rsidR="00DD01EB" w:rsidRPr="00DD01EB" w:rsidRDefault="00DD01EB" w:rsidP="00DD01EB">
                  <w:pPr>
                    <w:widowControl/>
                    <w:wordWrap w:val="0"/>
                    <w:rPr>
                      <w:rFonts w:ascii="新細明體" w:eastAsia="新細明體" w:hAnsi="新細明體" w:cs="新細明體"/>
                      <w:color w:val="000000"/>
                      <w:kern w:val="0"/>
                      <w:sz w:val="23"/>
                      <w:szCs w:val="23"/>
                    </w:rPr>
                  </w:pPr>
                </w:p>
              </w:tc>
              <w:tc>
                <w:tcPr>
                  <w:tcW w:w="8130" w:type="dxa"/>
                  <w:shd w:val="clear" w:color="auto" w:fill="FFFFFF"/>
                  <w:hideMark/>
                </w:tcPr>
                <w:p w:rsidR="00DD01EB" w:rsidRPr="00DD01EB" w:rsidRDefault="00DD01EB" w:rsidP="00DD01EB">
                  <w:pPr>
                    <w:widowControl/>
                    <w:wordWrap w:val="0"/>
                    <w:rPr>
                      <w:rFonts w:ascii="標楷體" w:eastAsia="標楷體" w:hAnsi="標楷體" w:cs="新細明體"/>
                      <w:color w:val="000000"/>
                      <w:kern w:val="0"/>
                      <w:sz w:val="32"/>
                      <w:szCs w:val="32"/>
                    </w:rPr>
                  </w:pPr>
                  <w:r w:rsidRPr="00DD01EB">
                    <w:rPr>
                      <w:rFonts w:ascii="標楷體" w:eastAsia="標楷體" w:hAnsi="標楷體" w:cs="新細明體" w:hint="eastAsia"/>
                      <w:color w:val="000000"/>
                      <w:kern w:val="0"/>
                      <w:sz w:val="32"/>
                      <w:szCs w:val="32"/>
                    </w:rPr>
                    <w:t>(五)地點：弘文高中圖書館 創意閱讀空間 (</w:t>
                  </w:r>
                  <w:proofErr w:type="gramStart"/>
                  <w:r w:rsidRPr="00DD01EB">
                    <w:rPr>
                      <w:rFonts w:ascii="標楷體" w:eastAsia="標楷體" w:hAnsi="標楷體" w:cs="新細明體" w:hint="eastAsia"/>
                      <w:color w:val="000000"/>
                      <w:kern w:val="0"/>
                      <w:sz w:val="32"/>
                      <w:szCs w:val="32"/>
                    </w:rPr>
                    <w:t>弘德樓</w:t>
                  </w:r>
                  <w:proofErr w:type="gramEnd"/>
                  <w:r w:rsidRPr="00DD01EB">
                    <w:rPr>
                      <w:rFonts w:ascii="標楷體" w:eastAsia="標楷體" w:hAnsi="標楷體" w:cs="新細明體" w:hint="eastAsia"/>
                      <w:color w:val="000000"/>
                      <w:kern w:val="0"/>
                      <w:sz w:val="32"/>
                      <w:szCs w:val="32"/>
                    </w:rPr>
                    <w:t>二樓 圖書館旁)。</w:t>
                  </w:r>
                </w:p>
              </w:tc>
            </w:tr>
            <w:tr w:rsidR="00DD01EB" w:rsidRPr="00DD01EB">
              <w:trPr>
                <w:tblCellSpacing w:w="0" w:type="dxa"/>
              </w:trPr>
              <w:tc>
                <w:tcPr>
                  <w:tcW w:w="0" w:type="auto"/>
                  <w:shd w:val="clear" w:color="auto" w:fill="FFFFFF"/>
                  <w:vAlign w:val="center"/>
                  <w:hideMark/>
                </w:tcPr>
                <w:p w:rsidR="00DD01EB" w:rsidRPr="00DD01EB" w:rsidRDefault="00DD01EB" w:rsidP="00DD01EB">
                  <w:pPr>
                    <w:widowControl/>
                    <w:wordWrap w:val="0"/>
                    <w:rPr>
                      <w:rFonts w:ascii="新細明體" w:eastAsia="新細明體" w:hAnsi="新細明體" w:cs="新細明體"/>
                      <w:color w:val="000000"/>
                      <w:kern w:val="0"/>
                      <w:sz w:val="23"/>
                      <w:szCs w:val="23"/>
                    </w:rPr>
                  </w:pPr>
                  <w:r w:rsidRPr="00DD01EB">
                    <w:rPr>
                      <w:rFonts w:ascii="新細明體" w:eastAsia="新細明體" w:hAnsi="新細明體" w:cs="新細明體" w:hint="eastAsia"/>
                      <w:color w:val="000000"/>
                      <w:kern w:val="0"/>
                      <w:sz w:val="23"/>
                      <w:szCs w:val="23"/>
                    </w:rPr>
                    <w:lastRenderedPageBreak/>
                    <w:t> </w:t>
                  </w:r>
                </w:p>
              </w:tc>
              <w:tc>
                <w:tcPr>
                  <w:tcW w:w="0" w:type="auto"/>
                  <w:shd w:val="clear" w:color="auto" w:fill="FFFFFF"/>
                  <w:hideMark/>
                </w:tcPr>
                <w:p w:rsidR="00DD01EB" w:rsidRPr="00DD01EB" w:rsidRDefault="00DD01EB" w:rsidP="00DD01EB">
                  <w:pPr>
                    <w:widowControl/>
                    <w:wordWrap w:val="0"/>
                    <w:rPr>
                      <w:rFonts w:ascii="新細明體" w:eastAsia="新細明體" w:hAnsi="新細明體" w:cs="新細明體"/>
                      <w:color w:val="000000"/>
                      <w:kern w:val="0"/>
                      <w:sz w:val="23"/>
                      <w:szCs w:val="23"/>
                    </w:rPr>
                  </w:pPr>
                </w:p>
              </w:tc>
              <w:tc>
                <w:tcPr>
                  <w:tcW w:w="8130" w:type="dxa"/>
                  <w:shd w:val="clear" w:color="auto" w:fill="FFFFFF"/>
                  <w:hideMark/>
                </w:tcPr>
                <w:p w:rsidR="00DD01EB" w:rsidRPr="00DD01EB" w:rsidRDefault="00DD01EB" w:rsidP="00DD01EB">
                  <w:pPr>
                    <w:widowControl/>
                    <w:wordWrap w:val="0"/>
                    <w:rPr>
                      <w:rFonts w:ascii="標楷體" w:eastAsia="標楷體" w:hAnsi="標楷體" w:cs="新細明體"/>
                      <w:color w:val="000000"/>
                      <w:kern w:val="0"/>
                      <w:sz w:val="32"/>
                      <w:szCs w:val="32"/>
                    </w:rPr>
                  </w:pPr>
                  <w:r w:rsidRPr="00DD01EB">
                    <w:rPr>
                      <w:rFonts w:ascii="標楷體" w:eastAsia="標楷體" w:hAnsi="標楷體" w:cs="新細明體" w:hint="eastAsia"/>
                      <w:color w:val="000000"/>
                      <w:kern w:val="0"/>
                      <w:sz w:val="32"/>
                      <w:szCs w:val="32"/>
                    </w:rPr>
                    <w:t>(六)參加對象：中區(中彰投、雲嘉與南苗栗)公私立高中，每校至多</w:t>
                  </w:r>
                  <w:proofErr w:type="gramStart"/>
                  <w:r w:rsidRPr="00DD01EB">
                    <w:rPr>
                      <w:rFonts w:ascii="標楷體" w:eastAsia="標楷體" w:hAnsi="標楷體" w:cs="新細明體" w:hint="eastAsia"/>
                      <w:color w:val="000000"/>
                      <w:kern w:val="0"/>
                      <w:sz w:val="32"/>
                      <w:szCs w:val="32"/>
                    </w:rPr>
                    <w:t>可薦派</w:t>
                  </w:r>
                  <w:proofErr w:type="gramEnd"/>
                  <w:r w:rsidRPr="00DD01EB">
                    <w:rPr>
                      <w:rFonts w:ascii="標楷體" w:eastAsia="標楷體" w:hAnsi="標楷體" w:cs="新細明體" w:hint="eastAsia"/>
                      <w:color w:val="000000"/>
                      <w:kern w:val="0"/>
                      <w:sz w:val="32"/>
                      <w:szCs w:val="32"/>
                    </w:rPr>
                    <w:t>2人，名額共30人，超過以報名先後順序錄取。</w:t>
                  </w:r>
                </w:p>
              </w:tc>
            </w:tr>
            <w:tr w:rsidR="00DD01EB" w:rsidRPr="00DD01EB">
              <w:trPr>
                <w:tblCellSpacing w:w="0" w:type="dxa"/>
              </w:trPr>
              <w:tc>
                <w:tcPr>
                  <w:tcW w:w="0" w:type="auto"/>
                  <w:shd w:val="clear" w:color="auto" w:fill="FFFFFF"/>
                  <w:vAlign w:val="center"/>
                  <w:hideMark/>
                </w:tcPr>
                <w:p w:rsidR="00DD01EB" w:rsidRPr="00DD01EB" w:rsidRDefault="00DD01EB" w:rsidP="00DD01EB">
                  <w:pPr>
                    <w:widowControl/>
                    <w:wordWrap w:val="0"/>
                    <w:rPr>
                      <w:rFonts w:ascii="新細明體" w:eastAsia="新細明體" w:hAnsi="新細明體" w:cs="新細明體"/>
                      <w:color w:val="000000"/>
                      <w:kern w:val="0"/>
                      <w:sz w:val="23"/>
                      <w:szCs w:val="23"/>
                    </w:rPr>
                  </w:pPr>
                  <w:r w:rsidRPr="00DD01EB">
                    <w:rPr>
                      <w:rFonts w:ascii="新細明體" w:eastAsia="新細明體" w:hAnsi="新細明體" w:cs="新細明體" w:hint="eastAsia"/>
                      <w:color w:val="000000"/>
                      <w:kern w:val="0"/>
                      <w:sz w:val="23"/>
                      <w:szCs w:val="23"/>
                    </w:rPr>
                    <w:t> </w:t>
                  </w:r>
                </w:p>
              </w:tc>
              <w:tc>
                <w:tcPr>
                  <w:tcW w:w="0" w:type="auto"/>
                  <w:shd w:val="clear" w:color="auto" w:fill="FFFFFF"/>
                  <w:hideMark/>
                </w:tcPr>
                <w:p w:rsidR="00DD01EB" w:rsidRPr="00DD01EB" w:rsidRDefault="00DD01EB" w:rsidP="00DD01EB">
                  <w:pPr>
                    <w:widowControl/>
                    <w:wordWrap w:val="0"/>
                    <w:rPr>
                      <w:rFonts w:ascii="標楷體" w:eastAsia="標楷體" w:hAnsi="標楷體" w:cs="新細明體"/>
                      <w:color w:val="000000"/>
                      <w:kern w:val="0"/>
                      <w:sz w:val="32"/>
                      <w:szCs w:val="32"/>
                    </w:rPr>
                  </w:pPr>
                  <w:r w:rsidRPr="00DD01EB">
                    <w:rPr>
                      <w:rFonts w:ascii="標楷體" w:eastAsia="標楷體" w:hAnsi="標楷體" w:cs="新細明體" w:hint="eastAsia"/>
                      <w:color w:val="000000"/>
                      <w:kern w:val="0"/>
                      <w:sz w:val="32"/>
                      <w:szCs w:val="32"/>
                    </w:rPr>
                    <w:t>三、</w:t>
                  </w:r>
                </w:p>
              </w:tc>
              <w:tc>
                <w:tcPr>
                  <w:tcW w:w="8130" w:type="dxa"/>
                  <w:shd w:val="clear" w:color="auto" w:fill="FFFFFF"/>
                  <w:hideMark/>
                </w:tcPr>
                <w:p w:rsidR="00DD01EB" w:rsidRPr="00DD01EB" w:rsidRDefault="00DD01EB" w:rsidP="00DD01EB">
                  <w:pPr>
                    <w:widowControl/>
                    <w:wordWrap w:val="0"/>
                    <w:rPr>
                      <w:rFonts w:ascii="標楷體" w:eastAsia="標楷體" w:hAnsi="標楷體" w:cs="新細明體"/>
                      <w:color w:val="000000"/>
                      <w:kern w:val="0"/>
                      <w:sz w:val="32"/>
                      <w:szCs w:val="32"/>
                    </w:rPr>
                  </w:pPr>
                  <w:r w:rsidRPr="00DD01EB">
                    <w:rPr>
                      <w:rFonts w:ascii="標楷體" w:eastAsia="標楷體" w:hAnsi="標楷體" w:cs="新細明體" w:hint="eastAsia"/>
                      <w:color w:val="000000"/>
                      <w:kern w:val="0"/>
                      <w:sz w:val="32"/>
                      <w:szCs w:val="32"/>
                    </w:rPr>
                    <w:t>為有效協助各校引導學生自主學習，工作坊報名學員盡可能未來是能願意協助校內教師引導學生自主學習或主要負責引導學生自主學習之教師、社群負責人、行政組長主任為優先。</w:t>
                  </w:r>
                </w:p>
              </w:tc>
            </w:tr>
            <w:tr w:rsidR="00DD01EB" w:rsidRPr="00DD01EB">
              <w:trPr>
                <w:tblCellSpacing w:w="0" w:type="dxa"/>
              </w:trPr>
              <w:tc>
                <w:tcPr>
                  <w:tcW w:w="0" w:type="auto"/>
                  <w:shd w:val="clear" w:color="auto" w:fill="FFFFFF"/>
                  <w:vAlign w:val="center"/>
                  <w:hideMark/>
                </w:tcPr>
                <w:p w:rsidR="00DD01EB" w:rsidRPr="00DD01EB" w:rsidRDefault="00DD01EB" w:rsidP="00DD01EB">
                  <w:pPr>
                    <w:widowControl/>
                    <w:wordWrap w:val="0"/>
                    <w:rPr>
                      <w:rFonts w:ascii="新細明體" w:eastAsia="新細明體" w:hAnsi="新細明體" w:cs="新細明體"/>
                      <w:color w:val="000000"/>
                      <w:kern w:val="0"/>
                      <w:sz w:val="23"/>
                      <w:szCs w:val="23"/>
                    </w:rPr>
                  </w:pPr>
                  <w:r w:rsidRPr="00DD01EB">
                    <w:rPr>
                      <w:rFonts w:ascii="新細明體" w:eastAsia="新細明體" w:hAnsi="新細明體" w:cs="新細明體" w:hint="eastAsia"/>
                      <w:color w:val="000000"/>
                      <w:kern w:val="0"/>
                      <w:sz w:val="23"/>
                      <w:szCs w:val="23"/>
                    </w:rPr>
                    <w:t> </w:t>
                  </w:r>
                </w:p>
              </w:tc>
              <w:tc>
                <w:tcPr>
                  <w:tcW w:w="0" w:type="auto"/>
                  <w:shd w:val="clear" w:color="auto" w:fill="FFFFFF"/>
                  <w:hideMark/>
                </w:tcPr>
                <w:p w:rsidR="00DD01EB" w:rsidRPr="00DD01EB" w:rsidRDefault="00DD01EB" w:rsidP="00DD01EB">
                  <w:pPr>
                    <w:widowControl/>
                    <w:wordWrap w:val="0"/>
                    <w:rPr>
                      <w:rFonts w:ascii="標楷體" w:eastAsia="標楷體" w:hAnsi="標楷體" w:cs="新細明體"/>
                      <w:color w:val="000000"/>
                      <w:kern w:val="0"/>
                      <w:sz w:val="32"/>
                      <w:szCs w:val="32"/>
                    </w:rPr>
                  </w:pPr>
                  <w:r w:rsidRPr="00DD01EB">
                    <w:rPr>
                      <w:rFonts w:ascii="標楷體" w:eastAsia="標楷體" w:hAnsi="標楷體" w:cs="新細明體" w:hint="eastAsia"/>
                      <w:color w:val="000000"/>
                      <w:kern w:val="0"/>
                      <w:sz w:val="32"/>
                      <w:szCs w:val="32"/>
                    </w:rPr>
                    <w:t>四、</w:t>
                  </w:r>
                </w:p>
              </w:tc>
              <w:tc>
                <w:tcPr>
                  <w:tcW w:w="8130" w:type="dxa"/>
                  <w:shd w:val="clear" w:color="auto" w:fill="FFFFFF"/>
                  <w:hideMark/>
                </w:tcPr>
                <w:p w:rsidR="00DD01EB" w:rsidRPr="00DD01EB" w:rsidRDefault="00DD01EB" w:rsidP="00DD01EB">
                  <w:pPr>
                    <w:widowControl/>
                    <w:wordWrap w:val="0"/>
                    <w:rPr>
                      <w:rFonts w:ascii="標楷體" w:eastAsia="標楷體" w:hAnsi="標楷體" w:cs="新細明體"/>
                      <w:color w:val="000000"/>
                      <w:kern w:val="0"/>
                      <w:sz w:val="32"/>
                      <w:szCs w:val="32"/>
                    </w:rPr>
                  </w:pPr>
                  <w:r w:rsidRPr="00DD01EB">
                    <w:rPr>
                      <w:rFonts w:ascii="標楷體" w:eastAsia="標楷體" w:hAnsi="標楷體" w:cs="新細明體" w:hint="eastAsia"/>
                      <w:color w:val="000000"/>
                      <w:kern w:val="0"/>
                      <w:sz w:val="32"/>
                      <w:szCs w:val="32"/>
                    </w:rPr>
                    <w:t>報名方式：請與會人員填寫報名相關資料與校內現況，以利講師準備回應各校需求。表單網址： https://reurl.cc/avom7l ，填寫完畢將寄發email錄取通知。</w:t>
                  </w:r>
                </w:p>
              </w:tc>
            </w:tr>
            <w:tr w:rsidR="00DD01EB" w:rsidRPr="00DD01EB">
              <w:trPr>
                <w:tblCellSpacing w:w="0" w:type="dxa"/>
              </w:trPr>
              <w:tc>
                <w:tcPr>
                  <w:tcW w:w="0" w:type="auto"/>
                  <w:shd w:val="clear" w:color="auto" w:fill="FFFFFF"/>
                  <w:vAlign w:val="center"/>
                  <w:hideMark/>
                </w:tcPr>
                <w:p w:rsidR="00DD01EB" w:rsidRPr="00DD01EB" w:rsidRDefault="00DD01EB" w:rsidP="00DD01EB">
                  <w:pPr>
                    <w:widowControl/>
                    <w:wordWrap w:val="0"/>
                    <w:rPr>
                      <w:rFonts w:ascii="新細明體" w:eastAsia="新細明體" w:hAnsi="新細明體" w:cs="新細明體"/>
                      <w:color w:val="000000"/>
                      <w:kern w:val="0"/>
                      <w:sz w:val="23"/>
                      <w:szCs w:val="23"/>
                    </w:rPr>
                  </w:pPr>
                  <w:r w:rsidRPr="00DD01EB">
                    <w:rPr>
                      <w:rFonts w:ascii="新細明體" w:eastAsia="新細明體" w:hAnsi="新細明體" w:cs="新細明體" w:hint="eastAsia"/>
                      <w:color w:val="000000"/>
                      <w:kern w:val="0"/>
                      <w:sz w:val="23"/>
                      <w:szCs w:val="23"/>
                    </w:rPr>
                    <w:t> </w:t>
                  </w:r>
                </w:p>
              </w:tc>
              <w:tc>
                <w:tcPr>
                  <w:tcW w:w="0" w:type="auto"/>
                  <w:shd w:val="clear" w:color="auto" w:fill="FFFFFF"/>
                  <w:hideMark/>
                </w:tcPr>
                <w:p w:rsidR="00DD01EB" w:rsidRPr="00DD01EB" w:rsidRDefault="00DD01EB" w:rsidP="00DD01EB">
                  <w:pPr>
                    <w:widowControl/>
                    <w:wordWrap w:val="0"/>
                    <w:rPr>
                      <w:rFonts w:ascii="標楷體" w:eastAsia="標楷體" w:hAnsi="標楷體" w:cs="新細明體"/>
                      <w:color w:val="000000"/>
                      <w:kern w:val="0"/>
                      <w:sz w:val="32"/>
                      <w:szCs w:val="32"/>
                    </w:rPr>
                  </w:pPr>
                  <w:r w:rsidRPr="00DD01EB">
                    <w:rPr>
                      <w:rFonts w:ascii="標楷體" w:eastAsia="標楷體" w:hAnsi="標楷體" w:cs="新細明體" w:hint="eastAsia"/>
                      <w:color w:val="000000"/>
                      <w:kern w:val="0"/>
                      <w:sz w:val="32"/>
                      <w:szCs w:val="32"/>
                    </w:rPr>
                    <w:t>五、</w:t>
                  </w:r>
                </w:p>
              </w:tc>
              <w:tc>
                <w:tcPr>
                  <w:tcW w:w="8130" w:type="dxa"/>
                  <w:shd w:val="clear" w:color="auto" w:fill="FFFFFF"/>
                  <w:hideMark/>
                </w:tcPr>
                <w:p w:rsidR="00DD01EB" w:rsidRPr="00DD01EB" w:rsidRDefault="00DD01EB" w:rsidP="00DD01EB">
                  <w:pPr>
                    <w:widowControl/>
                    <w:wordWrap w:val="0"/>
                    <w:rPr>
                      <w:rFonts w:ascii="標楷體" w:eastAsia="標楷體" w:hAnsi="標楷體" w:cs="新細明體"/>
                      <w:color w:val="000000"/>
                      <w:kern w:val="0"/>
                      <w:sz w:val="32"/>
                      <w:szCs w:val="32"/>
                    </w:rPr>
                  </w:pPr>
                  <w:r w:rsidRPr="00DD01EB">
                    <w:rPr>
                      <w:rFonts w:ascii="標楷體" w:eastAsia="標楷體" w:hAnsi="標楷體" w:cs="新細明體" w:hint="eastAsia"/>
                      <w:color w:val="000000"/>
                      <w:kern w:val="0"/>
                      <w:sz w:val="32"/>
                      <w:szCs w:val="32"/>
                    </w:rPr>
                    <w:t>報名時間：即日起至109年1月13日(三) 下午17:00止；全程參加本研習人員，核給研習時數6小時。</w:t>
                  </w:r>
                </w:p>
              </w:tc>
            </w:tr>
            <w:tr w:rsidR="00DD01EB" w:rsidRPr="00DD01EB">
              <w:trPr>
                <w:tblCellSpacing w:w="0" w:type="dxa"/>
              </w:trPr>
              <w:tc>
                <w:tcPr>
                  <w:tcW w:w="0" w:type="auto"/>
                  <w:shd w:val="clear" w:color="auto" w:fill="FFFFFF"/>
                  <w:vAlign w:val="center"/>
                  <w:hideMark/>
                </w:tcPr>
                <w:p w:rsidR="00DD01EB" w:rsidRPr="00DD01EB" w:rsidRDefault="00DD01EB" w:rsidP="00DD01EB">
                  <w:pPr>
                    <w:widowControl/>
                    <w:wordWrap w:val="0"/>
                    <w:rPr>
                      <w:rFonts w:ascii="新細明體" w:eastAsia="新細明體" w:hAnsi="新細明體" w:cs="新細明體"/>
                      <w:color w:val="000000"/>
                      <w:kern w:val="0"/>
                      <w:sz w:val="23"/>
                      <w:szCs w:val="23"/>
                    </w:rPr>
                  </w:pPr>
                  <w:r w:rsidRPr="00DD01EB">
                    <w:rPr>
                      <w:rFonts w:ascii="新細明體" w:eastAsia="新細明體" w:hAnsi="新細明體" w:cs="新細明體" w:hint="eastAsia"/>
                      <w:color w:val="000000"/>
                      <w:kern w:val="0"/>
                      <w:sz w:val="23"/>
                      <w:szCs w:val="23"/>
                    </w:rPr>
                    <w:t> </w:t>
                  </w:r>
                </w:p>
              </w:tc>
              <w:tc>
                <w:tcPr>
                  <w:tcW w:w="0" w:type="auto"/>
                  <w:shd w:val="clear" w:color="auto" w:fill="FFFFFF"/>
                  <w:hideMark/>
                </w:tcPr>
                <w:p w:rsidR="00DD01EB" w:rsidRPr="00DD01EB" w:rsidRDefault="00DD01EB" w:rsidP="00DD01EB">
                  <w:pPr>
                    <w:widowControl/>
                    <w:wordWrap w:val="0"/>
                    <w:rPr>
                      <w:rFonts w:ascii="標楷體" w:eastAsia="標楷體" w:hAnsi="標楷體" w:cs="新細明體"/>
                      <w:color w:val="000000"/>
                      <w:kern w:val="0"/>
                      <w:sz w:val="32"/>
                      <w:szCs w:val="32"/>
                    </w:rPr>
                  </w:pPr>
                  <w:r w:rsidRPr="00DD01EB">
                    <w:rPr>
                      <w:rFonts w:ascii="標楷體" w:eastAsia="標楷體" w:hAnsi="標楷體" w:cs="新細明體" w:hint="eastAsia"/>
                      <w:color w:val="000000"/>
                      <w:kern w:val="0"/>
                      <w:sz w:val="32"/>
                      <w:szCs w:val="32"/>
                    </w:rPr>
                    <w:t>六、</w:t>
                  </w:r>
                </w:p>
              </w:tc>
              <w:tc>
                <w:tcPr>
                  <w:tcW w:w="8130" w:type="dxa"/>
                  <w:shd w:val="clear" w:color="auto" w:fill="FFFFFF"/>
                  <w:hideMark/>
                </w:tcPr>
                <w:p w:rsidR="00DD01EB" w:rsidRPr="00DD01EB" w:rsidRDefault="00DD01EB" w:rsidP="00DD01EB">
                  <w:pPr>
                    <w:widowControl/>
                    <w:wordWrap w:val="0"/>
                    <w:rPr>
                      <w:rFonts w:ascii="標楷體" w:eastAsia="標楷體" w:hAnsi="標楷體" w:cs="新細明體"/>
                      <w:color w:val="000000"/>
                      <w:kern w:val="0"/>
                      <w:sz w:val="32"/>
                      <w:szCs w:val="32"/>
                    </w:rPr>
                  </w:pPr>
                  <w:r w:rsidRPr="00DD01EB">
                    <w:rPr>
                      <w:rFonts w:ascii="標楷體" w:eastAsia="標楷體" w:hAnsi="標楷體" w:cs="新細明體" w:hint="eastAsia"/>
                      <w:color w:val="000000"/>
                      <w:kern w:val="0"/>
                      <w:sz w:val="32"/>
                      <w:szCs w:val="32"/>
                    </w:rPr>
                    <w:t>請惠予出席人員公(差)假與會及課</w:t>
                  </w:r>
                  <w:proofErr w:type="gramStart"/>
                  <w:r w:rsidRPr="00DD01EB">
                    <w:rPr>
                      <w:rFonts w:ascii="標楷體" w:eastAsia="標楷體" w:hAnsi="標楷體" w:cs="新細明體" w:hint="eastAsia"/>
                      <w:color w:val="000000"/>
                      <w:kern w:val="0"/>
                      <w:sz w:val="32"/>
                      <w:szCs w:val="32"/>
                    </w:rPr>
                    <w:t>務</w:t>
                  </w:r>
                  <w:proofErr w:type="gramEnd"/>
                  <w:r w:rsidRPr="00DD01EB">
                    <w:rPr>
                      <w:rFonts w:ascii="標楷體" w:eastAsia="標楷體" w:hAnsi="標楷體" w:cs="新細明體" w:hint="eastAsia"/>
                      <w:color w:val="000000"/>
                      <w:kern w:val="0"/>
                      <w:sz w:val="32"/>
                      <w:szCs w:val="32"/>
                    </w:rPr>
                    <w:t>派代，差旅費由各校依規定支給。</w:t>
                  </w:r>
                </w:p>
              </w:tc>
            </w:tr>
            <w:tr w:rsidR="00DD01EB" w:rsidRPr="00DD01EB">
              <w:trPr>
                <w:tblCellSpacing w:w="0" w:type="dxa"/>
              </w:trPr>
              <w:tc>
                <w:tcPr>
                  <w:tcW w:w="0" w:type="auto"/>
                  <w:shd w:val="clear" w:color="auto" w:fill="FFFFFF"/>
                  <w:vAlign w:val="center"/>
                  <w:hideMark/>
                </w:tcPr>
                <w:p w:rsidR="00DD01EB" w:rsidRPr="00DD01EB" w:rsidRDefault="00DD01EB" w:rsidP="00DD01EB">
                  <w:pPr>
                    <w:widowControl/>
                    <w:wordWrap w:val="0"/>
                    <w:rPr>
                      <w:rFonts w:ascii="新細明體" w:eastAsia="新細明體" w:hAnsi="新細明體" w:cs="新細明體"/>
                      <w:color w:val="000000"/>
                      <w:kern w:val="0"/>
                      <w:sz w:val="23"/>
                      <w:szCs w:val="23"/>
                    </w:rPr>
                  </w:pPr>
                  <w:r w:rsidRPr="00DD01EB">
                    <w:rPr>
                      <w:rFonts w:ascii="新細明體" w:eastAsia="新細明體" w:hAnsi="新細明體" w:cs="新細明體" w:hint="eastAsia"/>
                      <w:color w:val="000000"/>
                      <w:kern w:val="0"/>
                      <w:sz w:val="23"/>
                      <w:szCs w:val="23"/>
                    </w:rPr>
                    <w:t> </w:t>
                  </w:r>
                </w:p>
              </w:tc>
              <w:tc>
                <w:tcPr>
                  <w:tcW w:w="0" w:type="auto"/>
                  <w:shd w:val="clear" w:color="auto" w:fill="FFFFFF"/>
                  <w:hideMark/>
                </w:tcPr>
                <w:p w:rsidR="00DD01EB" w:rsidRPr="00DD01EB" w:rsidRDefault="00DD01EB" w:rsidP="00DD01EB">
                  <w:pPr>
                    <w:widowControl/>
                    <w:wordWrap w:val="0"/>
                    <w:rPr>
                      <w:rFonts w:ascii="標楷體" w:eastAsia="標楷體" w:hAnsi="標楷體" w:cs="新細明體"/>
                      <w:color w:val="000000"/>
                      <w:kern w:val="0"/>
                      <w:sz w:val="32"/>
                      <w:szCs w:val="32"/>
                    </w:rPr>
                  </w:pPr>
                  <w:r w:rsidRPr="00DD01EB">
                    <w:rPr>
                      <w:rFonts w:ascii="標楷體" w:eastAsia="標楷體" w:hAnsi="標楷體" w:cs="新細明體" w:hint="eastAsia"/>
                      <w:color w:val="000000"/>
                      <w:kern w:val="0"/>
                      <w:sz w:val="32"/>
                      <w:szCs w:val="32"/>
                    </w:rPr>
                    <w:t>七、</w:t>
                  </w:r>
                </w:p>
              </w:tc>
              <w:tc>
                <w:tcPr>
                  <w:tcW w:w="8130" w:type="dxa"/>
                  <w:shd w:val="clear" w:color="auto" w:fill="FFFFFF"/>
                  <w:hideMark/>
                </w:tcPr>
                <w:p w:rsidR="00DD01EB" w:rsidRPr="00DD01EB" w:rsidRDefault="00DD01EB" w:rsidP="00DD01EB">
                  <w:pPr>
                    <w:widowControl/>
                    <w:wordWrap w:val="0"/>
                    <w:rPr>
                      <w:rFonts w:ascii="標楷體" w:eastAsia="標楷體" w:hAnsi="標楷體" w:cs="新細明體"/>
                      <w:color w:val="000000"/>
                      <w:kern w:val="0"/>
                      <w:sz w:val="32"/>
                      <w:szCs w:val="32"/>
                    </w:rPr>
                  </w:pPr>
                  <w:r w:rsidRPr="00DD01EB">
                    <w:rPr>
                      <w:rFonts w:ascii="標楷體" w:eastAsia="標楷體" w:hAnsi="標楷體" w:cs="新細明體" w:hint="eastAsia"/>
                      <w:color w:val="000000"/>
                      <w:kern w:val="0"/>
                      <w:sz w:val="32"/>
                      <w:szCs w:val="32"/>
                    </w:rPr>
                    <w:t>為配合防疫，如有身體不適(發燒或呼吸道等症狀)，請來信告知將協助取消報名，進入會場前，請全程配戴口罩。</w:t>
                  </w:r>
                </w:p>
              </w:tc>
            </w:tr>
            <w:tr w:rsidR="00DD01EB" w:rsidRPr="00DD01EB">
              <w:trPr>
                <w:tblCellSpacing w:w="0" w:type="dxa"/>
              </w:trPr>
              <w:tc>
                <w:tcPr>
                  <w:tcW w:w="0" w:type="auto"/>
                  <w:shd w:val="clear" w:color="auto" w:fill="FFFFFF"/>
                  <w:vAlign w:val="center"/>
                  <w:hideMark/>
                </w:tcPr>
                <w:p w:rsidR="00DD01EB" w:rsidRPr="00DD01EB" w:rsidRDefault="00DD01EB" w:rsidP="00DD01EB">
                  <w:pPr>
                    <w:widowControl/>
                    <w:wordWrap w:val="0"/>
                    <w:rPr>
                      <w:rFonts w:ascii="新細明體" w:eastAsia="新細明體" w:hAnsi="新細明體" w:cs="新細明體"/>
                      <w:color w:val="000000"/>
                      <w:kern w:val="0"/>
                      <w:sz w:val="23"/>
                      <w:szCs w:val="23"/>
                    </w:rPr>
                  </w:pPr>
                  <w:r w:rsidRPr="00DD01EB">
                    <w:rPr>
                      <w:rFonts w:ascii="新細明體" w:eastAsia="新細明體" w:hAnsi="新細明體" w:cs="新細明體" w:hint="eastAsia"/>
                      <w:color w:val="000000"/>
                      <w:kern w:val="0"/>
                      <w:sz w:val="23"/>
                      <w:szCs w:val="23"/>
                    </w:rPr>
                    <w:t> </w:t>
                  </w:r>
                </w:p>
              </w:tc>
              <w:tc>
                <w:tcPr>
                  <w:tcW w:w="0" w:type="auto"/>
                  <w:shd w:val="clear" w:color="auto" w:fill="FFFFFF"/>
                  <w:hideMark/>
                </w:tcPr>
                <w:p w:rsidR="00DD01EB" w:rsidRPr="00DD01EB" w:rsidRDefault="00DD01EB" w:rsidP="00DD01EB">
                  <w:pPr>
                    <w:widowControl/>
                    <w:wordWrap w:val="0"/>
                    <w:rPr>
                      <w:rFonts w:ascii="標楷體" w:eastAsia="標楷體" w:hAnsi="標楷體" w:cs="新細明體"/>
                      <w:color w:val="000000"/>
                      <w:kern w:val="0"/>
                      <w:sz w:val="32"/>
                      <w:szCs w:val="32"/>
                    </w:rPr>
                  </w:pPr>
                  <w:r w:rsidRPr="00DD01EB">
                    <w:rPr>
                      <w:rFonts w:ascii="標楷體" w:eastAsia="標楷體" w:hAnsi="標楷體" w:cs="新細明體" w:hint="eastAsia"/>
                      <w:color w:val="000000"/>
                      <w:kern w:val="0"/>
                      <w:sz w:val="32"/>
                      <w:szCs w:val="32"/>
                    </w:rPr>
                    <w:t>八、</w:t>
                  </w:r>
                </w:p>
              </w:tc>
              <w:tc>
                <w:tcPr>
                  <w:tcW w:w="8130" w:type="dxa"/>
                  <w:shd w:val="clear" w:color="auto" w:fill="FFFFFF"/>
                  <w:hideMark/>
                </w:tcPr>
                <w:p w:rsidR="00DD01EB" w:rsidRPr="00DD01EB" w:rsidRDefault="00DD01EB" w:rsidP="00DD01EB">
                  <w:pPr>
                    <w:widowControl/>
                    <w:wordWrap w:val="0"/>
                    <w:rPr>
                      <w:rFonts w:ascii="標楷體" w:eastAsia="標楷體" w:hAnsi="標楷體" w:cs="新細明體"/>
                      <w:color w:val="000000"/>
                      <w:kern w:val="0"/>
                      <w:sz w:val="32"/>
                      <w:szCs w:val="32"/>
                    </w:rPr>
                  </w:pPr>
                  <w:r w:rsidRPr="00DD01EB">
                    <w:rPr>
                      <w:rFonts w:ascii="標楷體" w:eastAsia="標楷體" w:hAnsi="標楷體" w:cs="新細明體" w:hint="eastAsia"/>
                      <w:color w:val="000000"/>
                      <w:kern w:val="0"/>
                      <w:sz w:val="32"/>
                      <w:szCs w:val="32"/>
                    </w:rPr>
                    <w:t>聯絡人：本校前導計畫 粘尹之 助理，電話：04-25340011轉185，e- mail: su06@hwhs.tc.edu.tw</w:t>
                  </w:r>
                </w:p>
              </w:tc>
            </w:tr>
          </w:tbl>
          <w:p w:rsidR="00DD01EB" w:rsidRPr="00DD01EB" w:rsidRDefault="00DD01EB" w:rsidP="00DD01EB">
            <w:pPr>
              <w:widowControl/>
              <w:wordWrap w:val="0"/>
              <w:rPr>
                <w:rFonts w:ascii="新細明體" w:eastAsia="新細明體" w:hAnsi="新細明體" w:cs="新細明體"/>
                <w:color w:val="000000"/>
                <w:kern w:val="0"/>
                <w:sz w:val="23"/>
                <w:szCs w:val="23"/>
              </w:rPr>
            </w:pPr>
          </w:p>
        </w:tc>
      </w:tr>
    </w:tbl>
    <w:p w:rsidR="005177D8" w:rsidRPr="00DD01EB" w:rsidRDefault="005177D8"/>
    <w:sectPr w:rsidR="005177D8" w:rsidRPr="00DD01E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1EB"/>
    <w:rsid w:val="005177D8"/>
    <w:rsid w:val="00611FEF"/>
    <w:rsid w:val="006F64DD"/>
    <w:rsid w:val="00AF76F2"/>
    <w:rsid w:val="00DD01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E9C660-36DD-4214-BC88-074979544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948156">
      <w:bodyDiv w:val="1"/>
      <w:marLeft w:val="160"/>
      <w:marRight w:val="0"/>
      <w:marTop w:val="140"/>
      <w:marBottom w:val="0"/>
      <w:divBdr>
        <w:top w:val="none" w:sz="0" w:space="0" w:color="auto"/>
        <w:left w:val="none" w:sz="0" w:space="0" w:color="auto"/>
        <w:bottom w:val="none" w:sz="0" w:space="0" w:color="auto"/>
        <w:right w:val="none" w:sz="0" w:space="0" w:color="auto"/>
      </w:divBdr>
      <w:divsChild>
        <w:div w:id="1496653270">
          <w:marLeft w:val="0"/>
          <w:marRight w:val="0"/>
          <w:marTop w:val="0"/>
          <w:marBottom w:val="0"/>
          <w:divBdr>
            <w:top w:val="none" w:sz="0" w:space="0" w:color="auto"/>
            <w:left w:val="none" w:sz="0" w:space="0" w:color="auto"/>
            <w:bottom w:val="none" w:sz="0" w:space="0" w:color="auto"/>
            <w:right w:val="none" w:sz="0" w:space="0" w:color="auto"/>
          </w:divBdr>
          <w:divsChild>
            <w:div w:id="65760126">
              <w:marLeft w:val="0"/>
              <w:marRight w:val="0"/>
              <w:marTop w:val="0"/>
              <w:marBottom w:val="0"/>
              <w:divBdr>
                <w:top w:val="single" w:sz="6" w:space="0" w:color="999999"/>
                <w:left w:val="single" w:sz="6" w:space="0" w:color="999999"/>
                <w:bottom w:val="none" w:sz="0" w:space="0" w:color="auto"/>
                <w:right w:val="single" w:sz="6" w:space="0" w:color="999999"/>
              </w:divBdr>
              <w:divsChild>
                <w:div w:id="142379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2021-01-07T07:49:00Z</dcterms:created>
  <dcterms:modified xsi:type="dcterms:W3CDTF">2021-01-07T07:49:00Z</dcterms:modified>
</cp:coreProperties>
</file>