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AE3" w:rsidRPr="00E70CEC" w:rsidRDefault="003E6A3D">
      <w:pPr>
        <w:pStyle w:val="Textbody"/>
        <w:jc w:val="center"/>
        <w:rPr>
          <w:rFonts w:ascii="細明體" w:eastAsia="細明體" w:hAnsi="細明體"/>
          <w:b/>
          <w:sz w:val="40"/>
          <w:szCs w:val="28"/>
        </w:rPr>
      </w:pPr>
      <w:r w:rsidRPr="00E70CEC">
        <w:rPr>
          <w:rFonts w:ascii="細明體" w:eastAsia="細明體" w:hAnsi="細明體"/>
          <w:b/>
          <w:sz w:val="40"/>
          <w:szCs w:val="28"/>
        </w:rPr>
        <w:t>財團法人教育部接受捐助獎學基金會</w:t>
      </w:r>
    </w:p>
    <w:p w:rsidR="003A2AE3" w:rsidRDefault="003E6A3D">
      <w:pPr>
        <w:pStyle w:val="Textbody"/>
        <w:jc w:val="center"/>
        <w:rPr>
          <w:rFonts w:ascii="細明體" w:eastAsia="細明體" w:hAnsi="細明體"/>
          <w:sz w:val="28"/>
          <w:szCs w:val="28"/>
        </w:rPr>
      </w:pPr>
      <w:r>
        <w:rPr>
          <w:rFonts w:ascii="細明體" w:eastAsia="細明體" w:hAnsi="細明體"/>
          <w:sz w:val="28"/>
          <w:szCs w:val="28"/>
        </w:rPr>
        <w:t>107學年度獎學金名額及申請條件公告</w:t>
      </w:r>
    </w:p>
    <w:p w:rsidR="003A2AE3" w:rsidRDefault="003E6A3D">
      <w:pPr>
        <w:pStyle w:val="Textbody"/>
        <w:rPr>
          <w:rFonts w:ascii="細明體" w:eastAsia="細明體" w:hAnsi="細明體"/>
          <w:sz w:val="28"/>
          <w:szCs w:val="28"/>
        </w:rPr>
      </w:pPr>
      <w:r>
        <w:rPr>
          <w:rFonts w:ascii="細明體" w:eastAsia="細明體" w:hAnsi="細明體"/>
          <w:sz w:val="28"/>
          <w:szCs w:val="28"/>
        </w:rPr>
        <w:t>一、107學年度獎學金指定學校及未指定學校申請項目名額共計187名。</w:t>
      </w:r>
    </w:p>
    <w:p w:rsidR="003A2AE3" w:rsidRDefault="003E6A3D">
      <w:pPr>
        <w:pStyle w:val="Textbody"/>
        <w:rPr>
          <w:rFonts w:ascii="細明體" w:eastAsia="細明體" w:hAnsi="細明體"/>
          <w:sz w:val="28"/>
          <w:szCs w:val="28"/>
        </w:rPr>
      </w:pPr>
      <w:r>
        <w:rPr>
          <w:rFonts w:ascii="細明體" w:eastAsia="細明體" w:hAnsi="細明體"/>
          <w:sz w:val="28"/>
          <w:szCs w:val="28"/>
        </w:rPr>
        <w:t>二、申請本會獎學金，應具備之基本成績條件如下：</w:t>
      </w:r>
    </w:p>
    <w:p w:rsidR="00E70CEC" w:rsidRDefault="003E6A3D" w:rsidP="00E70CEC">
      <w:pPr>
        <w:pStyle w:val="Textbody"/>
        <w:ind w:leftChars="100" w:left="1133" w:hangingChars="319" w:hanging="893"/>
        <w:jc w:val="both"/>
        <w:rPr>
          <w:rFonts w:ascii="細明體" w:eastAsia="細明體" w:hAnsi="細明體"/>
          <w:sz w:val="28"/>
          <w:szCs w:val="28"/>
        </w:rPr>
      </w:pPr>
      <w:r>
        <w:rPr>
          <w:rFonts w:ascii="細明體" w:eastAsia="細明體" w:hAnsi="細明體"/>
          <w:sz w:val="28"/>
          <w:szCs w:val="28"/>
        </w:rPr>
        <w:t>（一）</w:t>
      </w:r>
      <w:r w:rsidRPr="00E70CEC">
        <w:rPr>
          <w:rFonts w:ascii="細明體" w:eastAsia="細明體" w:hAnsi="細明體"/>
          <w:b/>
          <w:sz w:val="28"/>
          <w:szCs w:val="28"/>
        </w:rPr>
        <w:t>106學年度全學年度德行成績平均須在甲等或80分以上</w:t>
      </w:r>
      <w:r>
        <w:rPr>
          <w:rFonts w:ascii="細明體" w:eastAsia="細明體" w:hAnsi="細明體"/>
          <w:sz w:val="28"/>
          <w:szCs w:val="28"/>
        </w:rPr>
        <w:t>。無德行成績等第者，請於申請表「德行評語」欄位填寫成績單內評述內容(請簡述)。</w:t>
      </w:r>
    </w:p>
    <w:p w:rsidR="00E70CEC" w:rsidRDefault="003E6A3D" w:rsidP="00E70CEC">
      <w:pPr>
        <w:pStyle w:val="Textbody"/>
        <w:ind w:leftChars="100" w:left="1133" w:hangingChars="319" w:hanging="893"/>
        <w:jc w:val="both"/>
        <w:rPr>
          <w:rFonts w:ascii="細明體" w:eastAsia="細明體" w:hAnsi="細明體"/>
          <w:sz w:val="28"/>
          <w:szCs w:val="28"/>
        </w:rPr>
      </w:pPr>
      <w:r>
        <w:rPr>
          <w:rFonts w:ascii="細明體" w:eastAsia="細明體" w:hAnsi="細明體"/>
          <w:sz w:val="28"/>
          <w:szCs w:val="28"/>
        </w:rPr>
        <w:t>（二）106學年度全學年度學業成績須各科及格，且總平均分數應在80分以上。但高級中等學校職業類科學生之學業成績總平均分數，得為70分以上。</w:t>
      </w:r>
    </w:p>
    <w:p w:rsidR="00E70CEC" w:rsidRDefault="003E6A3D" w:rsidP="00E70CEC">
      <w:pPr>
        <w:pStyle w:val="Textbody"/>
        <w:ind w:leftChars="100" w:left="1133" w:hangingChars="319" w:hanging="893"/>
        <w:jc w:val="both"/>
        <w:rPr>
          <w:rFonts w:ascii="細明體" w:eastAsia="細明體" w:hAnsi="細明體"/>
          <w:sz w:val="28"/>
          <w:szCs w:val="28"/>
        </w:rPr>
      </w:pPr>
      <w:r>
        <w:rPr>
          <w:rFonts w:ascii="細明體" w:eastAsia="細明體" w:hAnsi="細明體"/>
          <w:sz w:val="28"/>
          <w:szCs w:val="28"/>
        </w:rPr>
        <w:t>（三）</w:t>
      </w:r>
      <w:r w:rsidRPr="00E70CEC">
        <w:rPr>
          <w:rFonts w:ascii="細明體" w:eastAsia="細明體" w:hAnsi="細明體"/>
          <w:b/>
          <w:sz w:val="28"/>
          <w:szCs w:val="28"/>
        </w:rPr>
        <w:t>106學年度全學年度體育成績平均須在70分以上</w:t>
      </w:r>
      <w:r>
        <w:rPr>
          <w:rFonts w:ascii="細明體" w:eastAsia="細明體" w:hAnsi="細明體"/>
          <w:sz w:val="28"/>
          <w:szCs w:val="28"/>
        </w:rPr>
        <w:t>。請於申請表填寫最近學年度體育成績，並</w:t>
      </w:r>
      <w:r w:rsidRPr="00E70CEC">
        <w:rPr>
          <w:rFonts w:ascii="細明體" w:eastAsia="細明體" w:hAnsi="細明體"/>
          <w:b/>
          <w:sz w:val="28"/>
          <w:szCs w:val="28"/>
        </w:rPr>
        <w:t>檢附該學年度全學年成績單</w:t>
      </w:r>
      <w:r>
        <w:rPr>
          <w:rFonts w:ascii="細明體" w:eastAsia="細明體" w:hAnsi="細明體"/>
          <w:sz w:val="28"/>
          <w:szCs w:val="28"/>
        </w:rPr>
        <w:t>；無體育成績等第者，請於申請表勾選原因。</w:t>
      </w:r>
    </w:p>
    <w:p w:rsidR="003A2AE3" w:rsidRDefault="003E6A3D" w:rsidP="00E70CEC">
      <w:pPr>
        <w:pStyle w:val="Textbody"/>
        <w:ind w:leftChars="100" w:left="1133" w:hangingChars="319" w:hanging="893"/>
        <w:jc w:val="both"/>
        <w:rPr>
          <w:rFonts w:ascii="細明體" w:eastAsia="細明體" w:hAnsi="細明體"/>
          <w:sz w:val="28"/>
          <w:szCs w:val="28"/>
        </w:rPr>
      </w:pPr>
      <w:r>
        <w:rPr>
          <w:rFonts w:ascii="細明體" w:eastAsia="細明體" w:hAnsi="細明體"/>
          <w:sz w:val="28"/>
          <w:szCs w:val="28"/>
        </w:rPr>
        <w:t>（四）技職(藝)類科學生獲得政府機關舉辦之全國性或三個國家以上之國際性比賽前三名，且106學年度德行、學業、體育成績均在六十分以上者，得提出申請。</w:t>
      </w:r>
    </w:p>
    <w:p w:rsidR="003A2AE3" w:rsidRDefault="003E6A3D" w:rsidP="00E70CEC">
      <w:pPr>
        <w:pStyle w:val="Textbody"/>
        <w:ind w:left="566" w:hangingChars="202" w:hanging="566"/>
        <w:rPr>
          <w:rFonts w:ascii="細明體" w:eastAsia="細明體" w:hAnsi="細明體"/>
          <w:sz w:val="28"/>
          <w:szCs w:val="28"/>
        </w:rPr>
      </w:pPr>
      <w:r>
        <w:rPr>
          <w:rFonts w:ascii="細明體" w:eastAsia="細明體" w:hAnsi="細明體"/>
          <w:sz w:val="28"/>
          <w:szCs w:val="28"/>
        </w:rPr>
        <w:t>三、公費(軍費)學生、在職專班學生不得提出申請。如已領取其他單位獎學金，請勿重複申領本會獎學金。</w:t>
      </w:r>
    </w:p>
    <w:p w:rsidR="003A2AE3" w:rsidRDefault="003E6A3D">
      <w:pPr>
        <w:pStyle w:val="Textbody"/>
        <w:rPr>
          <w:rFonts w:ascii="細明體" w:eastAsia="細明體" w:hAnsi="細明體"/>
          <w:sz w:val="28"/>
          <w:szCs w:val="28"/>
        </w:rPr>
      </w:pPr>
      <w:r>
        <w:rPr>
          <w:rFonts w:ascii="細明體" w:eastAsia="細明體" w:hAnsi="細明體"/>
          <w:sz w:val="28"/>
          <w:szCs w:val="28"/>
        </w:rPr>
        <w:t>四、應檢具下列文件：</w:t>
      </w:r>
    </w:p>
    <w:p w:rsidR="003A2AE3" w:rsidRDefault="003E6A3D">
      <w:pPr>
        <w:pStyle w:val="Textbody"/>
        <w:ind w:left="900" w:hanging="720"/>
        <w:rPr>
          <w:rFonts w:ascii="細明體" w:eastAsia="細明體" w:hAnsi="細明體"/>
          <w:sz w:val="28"/>
          <w:szCs w:val="28"/>
        </w:rPr>
      </w:pPr>
      <w:r>
        <w:rPr>
          <w:rFonts w:ascii="細明體" w:eastAsia="細明體" w:hAnsi="細明體"/>
          <w:b/>
          <w:bCs/>
          <w:sz w:val="28"/>
          <w:szCs w:val="28"/>
        </w:rPr>
        <w:t>（一）</w:t>
      </w:r>
      <w:r>
        <w:rPr>
          <w:rFonts w:ascii="細明體" w:eastAsia="細明體" w:hAnsi="細明體"/>
          <w:b/>
          <w:sz w:val="28"/>
          <w:szCs w:val="28"/>
        </w:rPr>
        <w:t>學校公文</w:t>
      </w:r>
      <w:r>
        <w:rPr>
          <w:rFonts w:ascii="細明體" w:eastAsia="細明體" w:hAnsi="細明體"/>
          <w:sz w:val="28"/>
          <w:szCs w:val="28"/>
        </w:rPr>
        <w:t>。</w:t>
      </w:r>
    </w:p>
    <w:p w:rsidR="003A2AE3" w:rsidRDefault="003E6A3D">
      <w:pPr>
        <w:pStyle w:val="Textbody"/>
        <w:ind w:left="900" w:hanging="720"/>
        <w:rPr>
          <w:rFonts w:ascii="細明體" w:eastAsia="細明體" w:hAnsi="細明體"/>
          <w:sz w:val="28"/>
          <w:szCs w:val="28"/>
        </w:rPr>
      </w:pPr>
      <w:r>
        <w:rPr>
          <w:rFonts w:ascii="細明體" w:eastAsia="細明體" w:hAnsi="細明體"/>
          <w:b/>
          <w:sz w:val="28"/>
          <w:szCs w:val="28"/>
        </w:rPr>
        <w:t>（二）申請清單。請學校將申請清單之電子檔傳送至本會信箱。</w:t>
      </w:r>
      <w:r>
        <w:rPr>
          <w:rFonts w:ascii="細明體" w:eastAsia="細明體" w:hAnsi="細明體"/>
          <w:sz w:val="28"/>
          <w:szCs w:val="28"/>
        </w:rPr>
        <w:t xml:space="preserve"> </w:t>
      </w:r>
      <w:r>
        <w:rPr>
          <w:rFonts w:ascii="細明體" w:eastAsia="細明體" w:hAnsi="細明體"/>
          <w:b/>
          <w:sz w:val="28"/>
          <w:szCs w:val="28"/>
        </w:rPr>
        <w:t>E-mail：dsfmoe@mail.moe.gov.tw</w:t>
      </w:r>
    </w:p>
    <w:p w:rsidR="003A2AE3" w:rsidRDefault="003E6A3D">
      <w:pPr>
        <w:pStyle w:val="Textbody"/>
        <w:ind w:left="900" w:hanging="720"/>
        <w:rPr>
          <w:rFonts w:ascii="細明體" w:eastAsia="細明體" w:hAnsi="細明體"/>
          <w:sz w:val="28"/>
          <w:szCs w:val="28"/>
        </w:rPr>
      </w:pPr>
      <w:r>
        <w:rPr>
          <w:rFonts w:ascii="細明體" w:eastAsia="細明體" w:hAnsi="細明體"/>
          <w:b/>
          <w:sz w:val="28"/>
          <w:szCs w:val="28"/>
        </w:rPr>
        <w:t>（三）本會107學年度獎學金申請表（每項獎學金請填寫1份，檢附資料黏貼或裝訂於申請表附表），申請表請加蓋學校印信。</w:t>
      </w:r>
    </w:p>
    <w:p w:rsidR="003A2AE3" w:rsidRDefault="003E6A3D">
      <w:pPr>
        <w:pStyle w:val="Textbody"/>
        <w:ind w:left="900" w:hanging="720"/>
        <w:rPr>
          <w:rFonts w:ascii="細明體" w:eastAsia="細明體" w:hAnsi="細明體"/>
          <w:sz w:val="28"/>
          <w:szCs w:val="28"/>
        </w:rPr>
      </w:pPr>
      <w:r>
        <w:rPr>
          <w:rFonts w:ascii="細明體" w:eastAsia="細明體" w:hAnsi="細明體"/>
          <w:sz w:val="28"/>
          <w:szCs w:val="28"/>
        </w:rPr>
        <w:t>（四）學生證正反面、或在學證明影本1份。</w:t>
      </w:r>
    </w:p>
    <w:p w:rsidR="003A2AE3" w:rsidRDefault="003E6A3D">
      <w:pPr>
        <w:pStyle w:val="Textbody"/>
        <w:ind w:left="900" w:hanging="720"/>
        <w:rPr>
          <w:rFonts w:ascii="細明體" w:eastAsia="細明體" w:hAnsi="細明體"/>
          <w:sz w:val="28"/>
          <w:szCs w:val="28"/>
        </w:rPr>
      </w:pPr>
      <w:r>
        <w:rPr>
          <w:rFonts w:ascii="細明體" w:eastAsia="細明體" w:hAnsi="細明體"/>
          <w:sz w:val="28"/>
          <w:szCs w:val="28"/>
        </w:rPr>
        <w:t>（五）該學位學程106學年度上下學期或全學年度成績單正本1份（於其他學年度選修體育者，一併檢附該學年度成績單）。</w:t>
      </w:r>
    </w:p>
    <w:p w:rsidR="003A2AE3" w:rsidRDefault="003E6A3D">
      <w:pPr>
        <w:pStyle w:val="Textbody"/>
        <w:ind w:left="900" w:hanging="720"/>
        <w:rPr>
          <w:rFonts w:ascii="細明體" w:eastAsia="細明體" w:hAnsi="細明體"/>
          <w:sz w:val="28"/>
          <w:szCs w:val="28"/>
        </w:rPr>
      </w:pPr>
      <w:r>
        <w:rPr>
          <w:rFonts w:ascii="細明體" w:eastAsia="細明體" w:hAnsi="細明體"/>
          <w:sz w:val="28"/>
          <w:szCs w:val="28"/>
        </w:rPr>
        <w:t>（六）該項獎學金指定條件之證明文件正本、或與正本相符之影本1份。（各項獎學金指定條件不同，詳參本基金會107學年度獎學金名額分配表）。</w:t>
      </w:r>
    </w:p>
    <w:p w:rsidR="003A2AE3" w:rsidRDefault="003E6A3D">
      <w:pPr>
        <w:pStyle w:val="Textbody"/>
        <w:ind w:firstLine="480"/>
        <w:rPr>
          <w:rFonts w:ascii="細明體" w:eastAsia="細明體" w:hAnsi="細明體"/>
          <w:sz w:val="28"/>
          <w:szCs w:val="28"/>
        </w:rPr>
      </w:pPr>
      <w:r>
        <w:rPr>
          <w:rFonts w:ascii="細明體" w:eastAsia="細明體" w:hAnsi="細明體"/>
          <w:sz w:val="28"/>
          <w:szCs w:val="28"/>
        </w:rPr>
        <w:lastRenderedPageBreak/>
        <w:t>每位學生最多得申請2項獎學金，最多以獲配1項獎學金為限。</w:t>
      </w:r>
    </w:p>
    <w:p w:rsidR="003A2AE3" w:rsidRDefault="00E70CEC" w:rsidP="00E70CEC">
      <w:pPr>
        <w:pStyle w:val="Textbody"/>
        <w:ind w:left="426" w:hanging="426"/>
        <w:rPr>
          <w:rFonts w:ascii="細明體" w:eastAsia="細明體" w:hAnsi="細明體"/>
          <w:sz w:val="28"/>
          <w:szCs w:val="28"/>
        </w:rPr>
      </w:pPr>
      <w:r>
        <w:rPr>
          <w:rFonts w:ascii="細明體" w:eastAsia="細明體" w:hAnsi="細明體" w:hint="eastAsia"/>
          <w:sz w:val="28"/>
          <w:szCs w:val="28"/>
        </w:rPr>
        <w:t>※</w:t>
      </w:r>
      <w:r>
        <w:rPr>
          <w:rFonts w:ascii="細明體" w:eastAsia="細明體" w:hAnsi="細明體"/>
          <w:sz w:val="28"/>
          <w:szCs w:val="28"/>
        </w:rPr>
        <w:t xml:space="preserve"> </w:t>
      </w:r>
      <w:r w:rsidR="003E6A3D">
        <w:rPr>
          <w:rFonts w:ascii="細明體" w:eastAsia="細明體" w:hAnsi="細明體"/>
          <w:b/>
          <w:sz w:val="28"/>
          <w:szCs w:val="28"/>
        </w:rPr>
        <w:t>應屆畢業學生以畢業年度學業成績申請獎學金時，申請表需經由畢業學校審核用印，並加蓋學校印信，由畢業學校將申請文件函送本會。如屬轉校學生或插班學生等比照前項辦理。</w:t>
      </w:r>
    </w:p>
    <w:p w:rsidR="003A2AE3" w:rsidRDefault="003E6A3D" w:rsidP="00E70CEC">
      <w:pPr>
        <w:pStyle w:val="Textbody"/>
        <w:ind w:left="360" w:hanging="360"/>
        <w:jc w:val="both"/>
        <w:rPr>
          <w:rFonts w:ascii="細明體" w:eastAsia="細明體" w:hAnsi="細明體"/>
          <w:sz w:val="28"/>
          <w:szCs w:val="28"/>
        </w:rPr>
      </w:pPr>
      <w:r>
        <w:rPr>
          <w:rFonts w:ascii="細明體" w:eastAsia="細明體" w:hAnsi="細明體"/>
          <w:sz w:val="28"/>
          <w:szCs w:val="28"/>
        </w:rPr>
        <w:t>五、</w:t>
      </w:r>
      <w:r>
        <w:rPr>
          <w:rFonts w:ascii="細明體" w:eastAsia="細明體" w:hAnsi="細明體"/>
          <w:b/>
          <w:sz w:val="28"/>
          <w:szCs w:val="28"/>
        </w:rPr>
        <w:t>本會獎學金指定學校分配名額之項目，學校審核人員應遴選最優學生，未指定學校分配名額之項目，學校審核人員應負責初審遴選最優三名適當學生，檢送其申請表及文件予本會。超額選送之學校，經本會通知逾期仍未完成補正者，取消該項獎學金申請資格，本會不另行通知。</w:t>
      </w:r>
    </w:p>
    <w:p w:rsidR="003A2AE3" w:rsidRDefault="003E6A3D" w:rsidP="00E70CEC">
      <w:pPr>
        <w:pStyle w:val="Textbody"/>
        <w:ind w:left="567" w:hanging="567"/>
        <w:jc w:val="both"/>
        <w:rPr>
          <w:rFonts w:ascii="細明體" w:eastAsia="細明體" w:hAnsi="細明體"/>
          <w:sz w:val="28"/>
          <w:szCs w:val="28"/>
        </w:rPr>
      </w:pPr>
      <w:r>
        <w:rPr>
          <w:rFonts w:ascii="細明體" w:eastAsia="細明體" w:hAnsi="細明體"/>
          <w:sz w:val="28"/>
          <w:szCs w:val="28"/>
        </w:rPr>
        <w:t>六、本會107學年度獎學金申請表由各校初審並加蓋學校印信，</w:t>
      </w:r>
      <w:r>
        <w:rPr>
          <w:rFonts w:ascii="細明體" w:eastAsia="細明體" w:hAnsi="細明體"/>
          <w:b/>
          <w:sz w:val="28"/>
          <w:szCs w:val="28"/>
        </w:rPr>
        <w:t>以公文函送</w:t>
      </w:r>
      <w:r>
        <w:rPr>
          <w:rFonts w:ascii="細明體" w:eastAsia="細明體" w:hAnsi="細明體"/>
          <w:sz w:val="28"/>
          <w:szCs w:val="28"/>
        </w:rPr>
        <w:t>本基金會</w:t>
      </w:r>
      <w:r>
        <w:rPr>
          <w:rFonts w:ascii="細明體" w:eastAsia="細明體" w:hAnsi="細明體"/>
          <w:b/>
          <w:sz w:val="28"/>
          <w:szCs w:val="28"/>
        </w:rPr>
        <w:t>，</w:t>
      </w:r>
      <w:r>
        <w:rPr>
          <w:rFonts w:ascii="細明體" w:eastAsia="細明體" w:hAnsi="細明體"/>
          <w:sz w:val="28"/>
          <w:szCs w:val="28"/>
        </w:rPr>
        <w:t>申請日期自即日起至本（107）年12月7日（星期五）止，以郵戳為憑，逾期不予受理。</w:t>
      </w:r>
    </w:p>
    <w:p w:rsidR="00F27604" w:rsidRPr="00F27604" w:rsidRDefault="00F27604" w:rsidP="00F27604">
      <w:pPr>
        <w:pStyle w:val="Textbody"/>
        <w:ind w:left="360" w:hanging="360"/>
        <w:rPr>
          <w:rFonts w:ascii="細明體" w:eastAsia="細明體" w:hAnsi="細明體" w:hint="eastAsia"/>
          <w:sz w:val="28"/>
          <w:szCs w:val="28"/>
        </w:rPr>
      </w:pPr>
      <w:r>
        <w:rPr>
          <w:rFonts w:ascii="細明體" w:eastAsia="細明體" w:hAnsi="細明體"/>
          <w:noProof/>
          <w:sz w:val="28"/>
          <w:szCs w:val="28"/>
          <w:lang w:bidi="ar-SA"/>
        </w:rPr>
        <mc:AlternateContent>
          <mc:Choice Requires="wps">
            <w:drawing>
              <wp:anchor distT="0" distB="0" distL="114300" distR="114300" simplePos="0" relativeHeight="251659264" behindDoc="0" locked="0" layoutInCell="1" allowOverlap="1">
                <wp:simplePos x="0" y="0"/>
                <wp:positionH relativeFrom="column">
                  <wp:posOffset>-179070</wp:posOffset>
                </wp:positionH>
                <wp:positionV relativeFrom="paragraph">
                  <wp:posOffset>831850</wp:posOffset>
                </wp:positionV>
                <wp:extent cx="6423660" cy="1973580"/>
                <wp:effectExtent l="19050" t="19050" r="15240" b="26670"/>
                <wp:wrapNone/>
                <wp:docPr id="2" name="圓角矩形 2"/>
                <wp:cNvGraphicFramePr/>
                <a:graphic xmlns:a="http://schemas.openxmlformats.org/drawingml/2006/main">
                  <a:graphicData uri="http://schemas.microsoft.com/office/word/2010/wordprocessingShape">
                    <wps:wsp>
                      <wps:cNvSpPr/>
                      <wps:spPr>
                        <a:xfrm>
                          <a:off x="0" y="0"/>
                          <a:ext cx="6423660" cy="1973580"/>
                        </a:xfrm>
                        <a:prstGeom prst="round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82E37" id="圓角矩形 2" o:spid="_x0000_s1026" style="position:absolute;margin-left:-14.1pt;margin-top:65.5pt;width:505.8pt;height:15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" filled="f" strokecolor="black [3213]" strokeweight="2.25pt">
                <v:stroke dashstyle="dash" joinstyle="miter"/>
              </v:roundrect>
            </w:pict>
          </mc:Fallback>
        </mc:AlternateContent>
      </w:r>
      <w:r w:rsidR="003E6A3D">
        <w:rPr>
          <w:rFonts w:ascii="細明體" w:eastAsia="細明體" w:hAnsi="細明體"/>
          <w:sz w:val="28"/>
          <w:szCs w:val="28"/>
        </w:rPr>
        <w:t>七、有任何疑問，可參閱本基金會網站（http://140.111.34.231/index.php）最新消息之「申請及領取獎學金常見Q&amp;A」</w:t>
      </w:r>
    </w:p>
    <w:p w:rsidR="00E70CEC" w:rsidRPr="00F27604" w:rsidRDefault="00E70CEC" w:rsidP="00F27604">
      <w:pPr>
        <w:pStyle w:val="Textbody"/>
        <w:ind w:left="360" w:hanging="360"/>
        <w:jc w:val="both"/>
        <w:rPr>
          <w:rFonts w:ascii="細明體" w:eastAsia="細明體" w:hAnsi="細明體"/>
          <w:b/>
          <w:sz w:val="28"/>
          <w:szCs w:val="28"/>
        </w:rPr>
      </w:pPr>
      <w:r w:rsidRPr="00F27604">
        <w:rPr>
          <w:rFonts w:ascii="細明體" w:eastAsia="細明體" w:hAnsi="細明體"/>
          <w:b/>
          <w:sz w:val="28"/>
          <w:szCs w:val="28"/>
        </w:rPr>
        <w:t>教務處重要提醒：</w:t>
      </w:r>
    </w:p>
    <w:p w:rsidR="00F27604" w:rsidRPr="00F27604" w:rsidRDefault="00E70CEC" w:rsidP="00F27604">
      <w:pPr>
        <w:pStyle w:val="Textbody"/>
        <w:ind w:left="426" w:hanging="426"/>
        <w:jc w:val="both"/>
        <w:rPr>
          <w:rFonts w:ascii="細明體" w:eastAsia="細明體" w:hAnsi="細明體"/>
          <w:b/>
          <w:sz w:val="28"/>
          <w:szCs w:val="28"/>
        </w:rPr>
      </w:pPr>
      <w:r w:rsidRPr="00F27604">
        <w:rPr>
          <w:rFonts w:ascii="細明體" w:eastAsia="細明體" w:hAnsi="細明體" w:hint="eastAsia"/>
          <w:b/>
          <w:sz w:val="28"/>
          <w:szCs w:val="28"/>
        </w:rPr>
        <w:t>1、若欲申請此一公告獎學金，請掃描Q</w:t>
      </w:r>
      <w:r w:rsidRPr="00F27604">
        <w:rPr>
          <w:rFonts w:ascii="細明體" w:eastAsia="細明體" w:hAnsi="細明體"/>
          <w:b/>
          <w:sz w:val="28"/>
          <w:szCs w:val="28"/>
        </w:rPr>
        <w:t>r</w:t>
      </w:r>
      <w:r w:rsidRPr="00F27604">
        <w:rPr>
          <w:rFonts w:ascii="細明體" w:eastAsia="細明體" w:hAnsi="細明體" w:hint="eastAsia"/>
          <w:b/>
          <w:sz w:val="28"/>
          <w:szCs w:val="28"/>
        </w:rPr>
        <w:t>code看各個獎學金細項，每人最多可申請2項，請注意各項獎學金的申請條件不同。</w:t>
      </w:r>
    </w:p>
    <w:p w:rsidR="00E70CEC" w:rsidRPr="00F27604" w:rsidRDefault="00E70CEC" w:rsidP="00F27604">
      <w:pPr>
        <w:pStyle w:val="Textbody"/>
        <w:ind w:left="426" w:hanging="426"/>
        <w:jc w:val="both"/>
        <w:rPr>
          <w:rFonts w:ascii="細明體" w:eastAsia="細明體" w:hAnsi="細明體" w:hint="eastAsia"/>
          <w:b/>
          <w:sz w:val="28"/>
          <w:szCs w:val="28"/>
        </w:rPr>
      </w:pPr>
      <w:r w:rsidRPr="00F27604">
        <w:rPr>
          <w:rFonts w:ascii="細明體" w:eastAsia="細明體" w:hAnsi="細明體" w:hint="eastAsia"/>
          <w:b/>
          <w:sz w:val="28"/>
          <w:szCs w:val="28"/>
        </w:rPr>
        <w:t>2、若確定提出申請，請至教務處找陳怡純老師領取申請表，並備妥所有證明文件後，於</w:t>
      </w:r>
      <w:r w:rsidR="00F27604" w:rsidRPr="00F27604">
        <w:rPr>
          <w:rFonts w:ascii="細明體" w:eastAsia="細明體" w:hAnsi="細明體" w:hint="eastAsia"/>
          <w:b/>
          <w:sz w:val="28"/>
          <w:szCs w:val="28"/>
          <w:bdr w:val="single" w:sz="4" w:space="0" w:color="auto"/>
        </w:rPr>
        <w:t>11月30日(五)放學前</w:t>
      </w:r>
      <w:r w:rsidR="00F27604" w:rsidRPr="00F27604">
        <w:rPr>
          <w:rFonts w:ascii="細明體" w:eastAsia="細明體" w:hAnsi="細明體" w:hint="eastAsia"/>
          <w:b/>
          <w:sz w:val="28"/>
          <w:szCs w:val="28"/>
        </w:rPr>
        <w:t>交至教務處，因校內作業需要時間，逾時不予受理</w:t>
      </w:r>
      <w:r w:rsidRPr="00F27604">
        <w:rPr>
          <w:rFonts w:ascii="細明體" w:eastAsia="細明體" w:hAnsi="細明體" w:hint="eastAsia"/>
          <w:b/>
          <w:sz w:val="28"/>
          <w:szCs w:val="28"/>
        </w:rPr>
        <w:t>。</w:t>
      </w:r>
    </w:p>
    <w:p w:rsidR="003A2AE3" w:rsidRDefault="00E70CEC" w:rsidP="00F27604">
      <w:pPr>
        <w:pStyle w:val="Textbody"/>
        <w:ind w:left="360" w:hanging="360"/>
        <w:jc w:val="center"/>
        <w:rPr>
          <w:rFonts w:ascii="細明體" w:eastAsia="細明體" w:hAnsi="細明體" w:hint="eastAsia"/>
          <w:sz w:val="28"/>
          <w:szCs w:val="28"/>
        </w:rPr>
      </w:pPr>
      <w:r>
        <w:rPr>
          <w:rFonts w:ascii="細明體" w:eastAsia="細明體" w:hAnsi="細明體" w:hint="eastAsia"/>
          <w:noProof/>
          <w:sz w:val="28"/>
          <w:szCs w:val="28"/>
          <w:lang w:bidi="ar-SA"/>
        </w:rPr>
        <w:drawing>
          <wp:inline distT="0" distB="0" distL="0" distR="0">
            <wp:extent cx="2750820" cy="27508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4080.JPG"/>
                    <pic:cNvPicPr/>
                  </pic:nvPicPr>
                  <pic:blipFill rotWithShape="1">
                    <a:blip r:embed="rId6" cstate="print">
                      <a:extLst>
                        <a:ext uri="{28A0092B-C50C-407E-A947-70E740481C1C}">
                          <a14:useLocalDpi xmlns:a14="http://schemas.microsoft.com/office/drawing/2010/main" val="0"/>
                        </a:ext>
                      </a:extLst>
                    </a:blip>
                    <a:srcRect l="3806" t="14906" r="4099" b="33288"/>
                    <a:stretch/>
                  </pic:blipFill>
                  <pic:spPr bwMode="auto">
                    <a:xfrm>
                      <a:off x="0" y="0"/>
                      <a:ext cx="2750820" cy="275082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3A2AE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AFA" w:rsidRDefault="003E6A3D">
      <w:pPr>
        <w:rPr>
          <w:rFonts w:hint="eastAsia"/>
        </w:rPr>
      </w:pPr>
      <w:r>
        <w:separator/>
      </w:r>
    </w:p>
  </w:endnote>
  <w:endnote w:type="continuationSeparator" w:id="0">
    <w:p w:rsidR="00B87AFA" w:rsidRDefault="003E6A3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AFA" w:rsidRDefault="003E6A3D">
      <w:pPr>
        <w:rPr>
          <w:rFonts w:hint="eastAsia"/>
        </w:rPr>
      </w:pPr>
      <w:r>
        <w:rPr>
          <w:color w:val="000000"/>
        </w:rPr>
        <w:separator/>
      </w:r>
    </w:p>
  </w:footnote>
  <w:footnote w:type="continuationSeparator" w:id="0">
    <w:p w:rsidR="00B87AFA" w:rsidRDefault="003E6A3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E3"/>
    <w:rsid w:val="003A2AE3"/>
    <w:rsid w:val="003E6A3D"/>
    <w:rsid w:val="00674365"/>
    <w:rsid w:val="00B87AFA"/>
    <w:rsid w:val="00E70CEC"/>
    <w:rsid w:val="00F276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7F9651-F42D-4E44-83EF-DBD74818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E70CEC"/>
    <w:pPr>
      <w:tabs>
        <w:tab w:val="center" w:pos="4153"/>
        <w:tab w:val="right" w:pos="8306"/>
      </w:tabs>
      <w:snapToGrid w:val="0"/>
    </w:pPr>
    <w:rPr>
      <w:sz w:val="20"/>
      <w:szCs w:val="18"/>
    </w:rPr>
  </w:style>
  <w:style w:type="character" w:customStyle="1" w:styleId="a6">
    <w:name w:val="頁首 字元"/>
    <w:basedOn w:val="a0"/>
    <w:link w:val="a5"/>
    <w:uiPriority w:val="99"/>
    <w:rsid w:val="00E70CEC"/>
    <w:rPr>
      <w:sz w:val="20"/>
      <w:szCs w:val="18"/>
    </w:rPr>
  </w:style>
  <w:style w:type="paragraph" w:styleId="a7">
    <w:name w:val="footer"/>
    <w:basedOn w:val="a"/>
    <w:link w:val="a8"/>
    <w:uiPriority w:val="99"/>
    <w:unhideWhenUsed/>
    <w:rsid w:val="00E70CEC"/>
    <w:pPr>
      <w:tabs>
        <w:tab w:val="center" w:pos="4153"/>
        <w:tab w:val="right" w:pos="8306"/>
      </w:tabs>
      <w:snapToGrid w:val="0"/>
    </w:pPr>
    <w:rPr>
      <w:sz w:val="20"/>
      <w:szCs w:val="18"/>
    </w:rPr>
  </w:style>
  <w:style w:type="character" w:customStyle="1" w:styleId="a8">
    <w:name w:val="頁尾 字元"/>
    <w:basedOn w:val="a0"/>
    <w:link w:val="a7"/>
    <w:uiPriority w:val="99"/>
    <w:rsid w:val="00E70CEC"/>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DELL-002</dc:creator>
  <cp:lastModifiedBy>DELL-002</cp:lastModifiedBy>
  <cp:revision>3</cp:revision>
  <cp:lastPrinted>2018-11-12T00:41:00Z</cp:lastPrinted>
  <dcterms:created xsi:type="dcterms:W3CDTF">2018-11-07T23:54:00Z</dcterms:created>
  <dcterms:modified xsi:type="dcterms:W3CDTF">2018-11-12T00:50:00Z</dcterms:modified>
</cp:coreProperties>
</file>