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ED" w:rsidRDefault="00822266" w:rsidP="00822266">
      <w:pPr>
        <w:spacing w:line="240" w:lineRule="atLeast"/>
        <w:jc w:val="center"/>
        <w:textAlignment w:val="center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</w:rPr>
        <w:t>雲林縣正心高級中學</w:t>
      </w:r>
      <w:r>
        <w:rPr>
          <w:rFonts w:ascii="新細明體" w:eastAsia="新細明體" w:hAnsi="新細明體"/>
          <w:sz w:val="20"/>
        </w:rPr>
        <w:t>111學年第二學期高一體育科（答案卷）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1"/>
        <w:gridCol w:w="2038"/>
        <w:gridCol w:w="1360"/>
        <w:gridCol w:w="2039"/>
        <w:gridCol w:w="1360"/>
        <w:gridCol w:w="2039"/>
      </w:tblGrid>
      <w:tr w:rsidR="00822266" w:rsidRPr="00822266" w:rsidTr="00822266">
        <w:tc>
          <w:tcPr>
            <w:tcW w:w="667" w:type="pct"/>
            <w:shd w:val="clear" w:color="auto" w:fill="auto"/>
          </w:tcPr>
          <w:p w:rsidR="00822266" w:rsidRPr="00822266" w:rsidRDefault="00822266" w:rsidP="0082226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科目範圍</w:t>
            </w:r>
          </w:p>
        </w:tc>
        <w:tc>
          <w:tcPr>
            <w:tcW w:w="999" w:type="pct"/>
            <w:shd w:val="clear" w:color="auto" w:fill="auto"/>
          </w:tcPr>
          <w:p w:rsidR="00822266" w:rsidRPr="00822266" w:rsidRDefault="00822266" w:rsidP="0082226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普高體育</w:t>
            </w:r>
          </w:p>
        </w:tc>
        <w:tc>
          <w:tcPr>
            <w:tcW w:w="667" w:type="pct"/>
            <w:shd w:val="clear" w:color="auto" w:fill="auto"/>
          </w:tcPr>
          <w:p w:rsidR="00822266" w:rsidRPr="00822266" w:rsidRDefault="00822266" w:rsidP="0082226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命題教師</w:t>
            </w:r>
          </w:p>
        </w:tc>
        <w:tc>
          <w:tcPr>
            <w:tcW w:w="1000" w:type="pct"/>
            <w:shd w:val="clear" w:color="auto" w:fill="auto"/>
          </w:tcPr>
          <w:p w:rsidR="00822266" w:rsidRPr="00822266" w:rsidRDefault="00822266" w:rsidP="0082226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667" w:type="pct"/>
            <w:shd w:val="clear" w:color="auto" w:fill="auto"/>
          </w:tcPr>
          <w:p w:rsidR="00822266" w:rsidRPr="00822266" w:rsidRDefault="00822266" w:rsidP="0082226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考試時間</w:t>
            </w:r>
          </w:p>
        </w:tc>
        <w:tc>
          <w:tcPr>
            <w:tcW w:w="1000" w:type="pct"/>
            <w:shd w:val="clear" w:color="auto" w:fill="auto"/>
          </w:tcPr>
          <w:p w:rsidR="00822266" w:rsidRPr="00822266" w:rsidRDefault="00822266" w:rsidP="0082226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>50 分鐘</w:t>
            </w:r>
          </w:p>
        </w:tc>
      </w:tr>
      <w:tr w:rsidR="00822266" w:rsidRPr="00822266" w:rsidTr="00822266">
        <w:tc>
          <w:tcPr>
            <w:tcW w:w="667" w:type="pct"/>
            <w:shd w:val="clear" w:color="auto" w:fill="auto"/>
          </w:tcPr>
          <w:p w:rsidR="00822266" w:rsidRPr="00822266" w:rsidRDefault="00822266" w:rsidP="0082226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考生學號</w:t>
            </w:r>
          </w:p>
        </w:tc>
        <w:tc>
          <w:tcPr>
            <w:tcW w:w="999" w:type="pct"/>
            <w:shd w:val="clear" w:color="auto" w:fill="auto"/>
          </w:tcPr>
          <w:p w:rsidR="00822266" w:rsidRPr="00822266" w:rsidRDefault="00822266" w:rsidP="0082226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667" w:type="pct"/>
            <w:shd w:val="clear" w:color="auto" w:fill="auto"/>
          </w:tcPr>
          <w:p w:rsidR="00822266" w:rsidRPr="00822266" w:rsidRDefault="00822266" w:rsidP="0082226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考生姓名</w:t>
            </w:r>
          </w:p>
        </w:tc>
        <w:tc>
          <w:tcPr>
            <w:tcW w:w="1000" w:type="pct"/>
            <w:shd w:val="clear" w:color="auto" w:fill="auto"/>
          </w:tcPr>
          <w:p w:rsidR="00822266" w:rsidRPr="00822266" w:rsidRDefault="00822266" w:rsidP="0082226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667" w:type="pct"/>
            <w:shd w:val="clear" w:color="auto" w:fill="auto"/>
          </w:tcPr>
          <w:p w:rsidR="00822266" w:rsidRPr="00822266" w:rsidRDefault="00822266" w:rsidP="0082226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得　　分</w:t>
            </w:r>
          </w:p>
        </w:tc>
        <w:tc>
          <w:tcPr>
            <w:tcW w:w="1000" w:type="pct"/>
            <w:shd w:val="clear" w:color="auto" w:fill="auto"/>
          </w:tcPr>
          <w:p w:rsidR="00822266" w:rsidRPr="00822266" w:rsidRDefault="00822266" w:rsidP="0082226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</w:tr>
    </w:tbl>
    <w:p w:rsidR="00822266" w:rsidRDefault="00822266" w:rsidP="00822266">
      <w:pPr>
        <w:spacing w:afterLines="10" w:after="36" w:line="240" w:lineRule="atLeast"/>
        <w:textAlignment w:val="center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</w:rPr>
        <w:t>第一部份　選擇題　每題</w:t>
      </w:r>
      <w:r>
        <w:rPr>
          <w:rFonts w:ascii="新細明體" w:eastAsia="新細明體" w:hAnsi="新細明體"/>
          <w:sz w:val="20"/>
        </w:rPr>
        <w:t xml:space="preserve"> 0 分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1.  </w:t>
      </w:r>
      <w:r w:rsidRPr="00822266">
        <w:rPr>
          <w:rFonts w:ascii="新細明體" w:eastAsia="新細明體" w:cs="新細明體" w:hint="eastAsia"/>
          <w:szCs w:val="24"/>
        </w:rPr>
        <w:t>下列何者</w:t>
      </w:r>
      <w:r w:rsidRPr="00822266">
        <w:rPr>
          <w:rFonts w:ascii="新細明體" w:eastAsia="新細明體" w:cs="新細明體" w:hint="eastAsia"/>
          <w:kern w:val="0"/>
          <w:szCs w:val="24"/>
        </w:rPr>
        <w:t>可說是體適能中最重要的健康評量指標？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kern w:val="0"/>
          <w:szCs w:val="24"/>
        </w:rPr>
        <w:t>心肺耐力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敏捷度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肌力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柔軟</w:t>
      </w:r>
      <w:r w:rsidRPr="00822266">
        <w:rPr>
          <w:rFonts w:ascii="新細明體" w:eastAsia="新細明體" w:cs="新細明體" w:hint="eastAsia"/>
          <w:kern w:val="0"/>
          <w:szCs w:val="24"/>
        </w:rPr>
        <w:t>度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p14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2.  </w:t>
      </w:r>
      <w:r w:rsidRPr="00822266">
        <w:rPr>
          <w:rFonts w:ascii="新細明體" w:eastAsia="新細明體" w:cs="新細明體" w:hint="eastAsia"/>
          <w:kern w:val="0"/>
          <w:szCs w:val="24"/>
        </w:rPr>
        <w:t>攝氧能力可藉由長時間有氧性耐力運動而得到改善，其主要原因是經過長期從事有氧性運動，在生理上可以獲得的效益為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kern w:val="0"/>
          <w:szCs w:val="24"/>
        </w:rPr>
        <w:t>血管更富彈性，防止血管硬化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kern w:val="0"/>
          <w:szCs w:val="24"/>
        </w:rPr>
        <w:t>休息時心跳及血壓會降低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以上皆是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p15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3.  </w:t>
      </w:r>
      <w:r w:rsidRPr="00822266">
        <w:rPr>
          <w:rFonts w:ascii="新細明體" w:eastAsia="新細明體" w:cs="新細明體" w:hint="eastAsia"/>
          <w:kern w:val="0"/>
          <w:szCs w:val="24"/>
        </w:rPr>
        <w:t>最常見的處方效果評估，男生是測量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Times New Roman" w:eastAsia="新細明體" w:hAnsi="Times New Roman" w:cs="Times New Roman"/>
          <w:szCs w:val="24"/>
        </w:rPr>
        <w:t>800</w:t>
      </w:r>
      <w:r w:rsidRPr="00822266">
        <w:rPr>
          <w:rFonts w:ascii="新細明體" w:eastAsia="新細明體" w:hAnsi="Times New Roman" w:cs="新細明體" w:hint="eastAsia"/>
          <w:szCs w:val="24"/>
        </w:rPr>
        <w:t>公尺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Times New Roman" w:eastAsia="新細明體" w:hAnsi="Times New Roman" w:cs="Times New Roman"/>
          <w:szCs w:val="24"/>
        </w:rPr>
        <w:t>1000</w:t>
      </w:r>
      <w:r w:rsidRPr="00822266">
        <w:rPr>
          <w:rFonts w:ascii="新細明體" w:eastAsia="新細明體" w:hAnsi="Times New Roman" w:cs="新細明體" w:hint="eastAsia"/>
          <w:szCs w:val="24"/>
        </w:rPr>
        <w:t>公尺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Times New Roman" w:eastAsia="新細明體" w:hAnsi="Times New Roman" w:cs="Times New Roman"/>
          <w:szCs w:val="24"/>
        </w:rPr>
        <w:t>1500</w:t>
      </w:r>
      <w:r w:rsidRPr="00822266">
        <w:rPr>
          <w:rFonts w:ascii="新細明體" w:eastAsia="新細明體" w:hAnsi="Times New Roman" w:cs="新細明體" w:hint="eastAsia"/>
          <w:szCs w:val="24"/>
        </w:rPr>
        <w:t>公尺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Times New Roman" w:eastAsia="新細明體" w:hAnsi="Times New Roman" w:cs="Times New Roman"/>
          <w:szCs w:val="24"/>
        </w:rPr>
        <w:t>1600</w:t>
      </w:r>
      <w:r w:rsidRPr="00822266">
        <w:rPr>
          <w:rFonts w:ascii="新細明體" w:eastAsia="新細明體" w:hAnsi="Times New Roman" w:cs="新細明體" w:hint="eastAsia"/>
          <w:szCs w:val="24"/>
        </w:rPr>
        <w:t>公尺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p17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4.  </w:t>
      </w:r>
      <w:r w:rsidRPr="00822266">
        <w:rPr>
          <w:rFonts w:ascii="新細明體" w:eastAsia="新細明體" w:cs="新細明體" w:hint="eastAsia"/>
          <w:kern w:val="0"/>
          <w:szCs w:val="24"/>
        </w:rPr>
        <w:t>最常見的處方效果評估，女生是測量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Times New Roman" w:eastAsia="新細明體" w:hAnsi="Times New Roman" w:cs="Times New Roman"/>
          <w:szCs w:val="24"/>
        </w:rPr>
        <w:t>800</w:t>
      </w:r>
      <w:r w:rsidRPr="00822266">
        <w:rPr>
          <w:rFonts w:ascii="新細明體" w:eastAsia="新細明體" w:hAnsi="Times New Roman" w:cs="新細明體" w:hint="eastAsia"/>
          <w:szCs w:val="24"/>
        </w:rPr>
        <w:t>公尺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Times New Roman" w:eastAsia="新細明體" w:hAnsi="Times New Roman" w:cs="Times New Roman"/>
          <w:szCs w:val="24"/>
        </w:rPr>
        <w:t>1000</w:t>
      </w:r>
      <w:r w:rsidRPr="00822266">
        <w:rPr>
          <w:rFonts w:ascii="新細明體" w:eastAsia="新細明體" w:hAnsi="Times New Roman" w:cs="新細明體" w:hint="eastAsia"/>
          <w:szCs w:val="24"/>
        </w:rPr>
        <w:t>公尺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Times New Roman" w:eastAsia="新細明體" w:hAnsi="Times New Roman" w:cs="Times New Roman"/>
          <w:szCs w:val="24"/>
        </w:rPr>
        <w:t>1500</w:t>
      </w:r>
      <w:r w:rsidRPr="00822266">
        <w:rPr>
          <w:rFonts w:ascii="新細明體" w:eastAsia="新細明體" w:hAnsi="Times New Roman" w:cs="新細明體" w:hint="eastAsia"/>
          <w:szCs w:val="24"/>
        </w:rPr>
        <w:t>公尺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p17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5.  </w:t>
      </w:r>
      <w:r w:rsidRPr="00822266">
        <w:rPr>
          <w:rFonts w:ascii="新細明體" w:eastAsia="新細明體" w:cs="新細明體" w:hint="eastAsia"/>
          <w:szCs w:val="24"/>
        </w:rPr>
        <w:t>依據</w:t>
      </w:r>
      <w:r w:rsidRPr="00822266">
        <w:rPr>
          <w:rFonts w:ascii="新細明體" w:eastAsia="新細明體" w:cs="新細明體" w:hint="eastAsia"/>
          <w:kern w:val="0"/>
          <w:szCs w:val="24"/>
        </w:rPr>
        <w:t>教育部體適能計量運動目標心跳率上限＝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kern w:val="0"/>
          <w:szCs w:val="24"/>
        </w:rPr>
        <w:t>最大心跳率</w:t>
      </w:r>
      <w:r w:rsidRPr="00822266">
        <w:rPr>
          <w:rFonts w:ascii="Times New Roman" w:eastAsia="新細明體" w:hAnsi="Times New Roman" w:cs="Times New Roman"/>
          <w:kern w:val="0"/>
          <w:szCs w:val="24"/>
        </w:rPr>
        <w:t>×50</w:t>
      </w:r>
      <w:r w:rsidRPr="00822266">
        <w:rPr>
          <w:rFonts w:ascii="Times New Roman" w:eastAsia="新細明體" w:hAnsi="Times New Roman" w:cs="Times New Roman"/>
          <w:szCs w:val="24"/>
        </w:rPr>
        <w:t>%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最大心跳率</w:t>
      </w:r>
      <w:r w:rsidRPr="00822266">
        <w:rPr>
          <w:rFonts w:ascii="Times New Roman" w:eastAsia="新細明體" w:hAnsi="Times New Roman" w:cs="Times New Roman"/>
          <w:kern w:val="0"/>
          <w:szCs w:val="24"/>
        </w:rPr>
        <w:t>×70%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最大心跳率</w:t>
      </w:r>
      <w:r w:rsidRPr="00822266">
        <w:rPr>
          <w:rFonts w:ascii="Times New Roman" w:eastAsia="新細明體" w:hAnsi="Times New Roman" w:cs="Times New Roman"/>
          <w:kern w:val="0"/>
          <w:szCs w:val="24"/>
        </w:rPr>
        <w:t>×80%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p18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6.  </w:t>
      </w:r>
      <w:r w:rsidRPr="00822266">
        <w:rPr>
          <w:rFonts w:ascii="新細明體" w:eastAsia="新細明體" w:cs="新細明體" w:hint="eastAsia"/>
          <w:kern w:val="0"/>
          <w:szCs w:val="24"/>
        </w:rPr>
        <w:t>提升心肺耐力最方便而有效的運動</w:t>
      </w:r>
      <w:r w:rsidRPr="00822266">
        <w:rPr>
          <w:rFonts w:ascii="新細明體" w:eastAsia="新細明體" w:cs="新細明體" w:hint="eastAsia"/>
          <w:szCs w:val="24"/>
        </w:rPr>
        <w:t>是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衝刺跑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折返跑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kern w:val="0"/>
          <w:szCs w:val="24"/>
        </w:rPr>
        <w:t>慢跑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以上皆是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p19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7.  </w:t>
      </w:r>
      <w:r w:rsidRPr="00822266">
        <w:rPr>
          <w:rFonts w:ascii="新細明體" w:eastAsia="新細明體" w:cs="新細明體" w:hint="eastAsia"/>
          <w:kern w:val="0"/>
          <w:szCs w:val="24"/>
        </w:rPr>
        <w:t>適合肥胖者或是踝、膝、髖關節有傷害的人作為心肺耐力訓練的運動項目是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游泳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快走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慢跑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騎腳踏車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p20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8.  </w:t>
      </w:r>
      <w:r w:rsidRPr="00822266">
        <w:rPr>
          <w:rFonts w:ascii="新細明體" w:eastAsia="新細明體" w:cs="新細明體" w:hint="eastAsia"/>
          <w:kern w:val="0"/>
          <w:szCs w:val="24"/>
        </w:rPr>
        <w:t>最大心跳率的計算公式是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Times New Roman" w:eastAsia="新細明體" w:hAnsi="Times New Roman" w:cs="Times New Roman"/>
          <w:kern w:val="0"/>
          <w:szCs w:val="24"/>
        </w:rPr>
        <w:t>220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－年齡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Times New Roman" w:eastAsia="新細明體" w:hAnsi="Times New Roman" w:cs="Times New Roman"/>
          <w:kern w:val="0"/>
          <w:szCs w:val="24"/>
        </w:rPr>
        <w:t>230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－年齡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Times New Roman" w:eastAsia="新細明體" w:hAnsi="Times New Roman" w:cs="Times New Roman"/>
          <w:kern w:val="0"/>
          <w:szCs w:val="24"/>
        </w:rPr>
        <w:t>240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－年齡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Times New Roman" w:eastAsia="新細明體" w:hAnsi="Times New Roman" w:cs="Times New Roman"/>
          <w:kern w:val="0"/>
          <w:szCs w:val="24"/>
        </w:rPr>
        <w:t>250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－年齡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p18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9.  </w:t>
      </w:r>
      <w:r w:rsidRPr="00822266">
        <w:rPr>
          <w:rFonts w:ascii="新細明體" w:eastAsia="新細明體" w:cs="新細明體" w:hint="eastAsia"/>
          <w:kern w:val="0"/>
          <w:szCs w:val="24"/>
        </w:rPr>
        <w:t>提升心肺耐力的運動頻率指每星期運動幾天。原則上每週至少維持中等強度運動（例如慢跑）幾次（天）？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Times New Roman" w:eastAsia="新細明體" w:hAnsi="Times New Roman" w:cs="Times New Roman"/>
          <w:szCs w:val="24"/>
        </w:rPr>
        <w:t>1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Times New Roman" w:eastAsia="新細明體" w:hAnsi="Times New Roman" w:cs="Times New Roman"/>
          <w:szCs w:val="24"/>
        </w:rPr>
        <w:t>2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Times New Roman" w:eastAsia="新細明體" w:hAnsi="Times New Roman" w:cs="Times New Roman"/>
          <w:szCs w:val="24"/>
        </w:rPr>
        <w:t>3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Times New Roman" w:eastAsia="新細明體" w:hAnsi="Times New Roman" w:cs="Times New Roman"/>
          <w:szCs w:val="24"/>
        </w:rPr>
        <w:t>4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p17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10. </w:t>
      </w:r>
      <w:r w:rsidRPr="00822266">
        <w:rPr>
          <w:rFonts w:ascii="新細明體" w:eastAsia="新細明體" w:cs="新細明體" w:hint="eastAsia"/>
          <w:szCs w:val="24"/>
        </w:rPr>
        <w:t>下列哪種運動較難一次達到連續運動</w:t>
      </w:r>
      <w:r w:rsidRPr="00822266">
        <w:rPr>
          <w:rFonts w:ascii="Times New Roman" w:eastAsia="新細明體" w:hAnsi="Times New Roman" w:cs="Times New Roman"/>
          <w:szCs w:val="24"/>
        </w:rPr>
        <w:t>30</w:t>
      </w:r>
      <w:r w:rsidRPr="00822266">
        <w:rPr>
          <w:rFonts w:ascii="新細明體" w:eastAsia="新細明體" w:hAnsi="Times New Roman" w:cs="新細明體" w:hint="eastAsia"/>
          <w:szCs w:val="24"/>
        </w:rPr>
        <w:t>分鐘以上？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hAnsi="Times New Roman" w:cs="新細明體" w:hint="eastAsia"/>
          <w:szCs w:val="24"/>
        </w:rPr>
        <w:t>跳繩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szCs w:val="24"/>
        </w:rPr>
        <w:t>慢跑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游</w:t>
      </w:r>
      <w:r w:rsidRPr="00822266">
        <w:rPr>
          <w:rFonts w:ascii="新細明體" w:eastAsia="新細明體" w:hAnsi="Times New Roman" w:cs="新細明體" w:hint="eastAsia"/>
          <w:szCs w:val="24"/>
        </w:rPr>
        <w:lastRenderedPageBreak/>
        <w:t>泳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p21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11. </w:t>
      </w:r>
      <w:r w:rsidRPr="00822266">
        <w:rPr>
          <w:rFonts w:ascii="新細明體" w:eastAsia="新細明體" w:cs="新細明體" w:hint="eastAsia"/>
          <w:szCs w:val="24"/>
        </w:rPr>
        <w:t>血液中鈣與鎂離子的比率最好維持在哪個範圍？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Times New Roman" w:eastAsia="新細明體" w:hAnsi="Times New Roman" w:cs="Times New Roman"/>
          <w:szCs w:val="24"/>
        </w:rPr>
        <w:t>2</w:t>
      </w:r>
      <w:r w:rsidRPr="00822266">
        <w:rPr>
          <w:rFonts w:ascii="新細明體" w:eastAsia="新細明體" w:hAnsi="Times New Roman" w:cs="新細明體" w:hint="eastAsia"/>
          <w:szCs w:val="24"/>
        </w:rPr>
        <w:t>：</w:t>
      </w:r>
      <w:r w:rsidRPr="00822266">
        <w:rPr>
          <w:rFonts w:ascii="Times New Roman" w:eastAsia="新細明體" w:hAnsi="Times New Roman" w:cs="Times New Roman"/>
          <w:szCs w:val="24"/>
        </w:rPr>
        <w:t>1</w:t>
      </w:r>
      <w:r w:rsidRPr="00822266">
        <w:rPr>
          <w:rFonts w:ascii="新細明體" w:eastAsia="新細明體" w:hAnsi="Times New Roman" w:cs="新細明體" w:hint="eastAsia"/>
          <w:szCs w:val="24"/>
        </w:rPr>
        <w:t>至</w:t>
      </w:r>
      <w:r w:rsidRPr="00822266">
        <w:rPr>
          <w:rFonts w:ascii="Times New Roman" w:eastAsia="新細明體" w:hAnsi="Times New Roman" w:cs="Times New Roman"/>
          <w:szCs w:val="24"/>
        </w:rPr>
        <w:t>3</w:t>
      </w:r>
      <w:r w:rsidRPr="00822266">
        <w:rPr>
          <w:rFonts w:ascii="新細明體" w:eastAsia="新細明體" w:hAnsi="Times New Roman" w:cs="新細明體" w:hint="eastAsia"/>
          <w:szCs w:val="24"/>
        </w:rPr>
        <w:t>：</w:t>
      </w:r>
      <w:r w:rsidRPr="00822266">
        <w:rPr>
          <w:rFonts w:ascii="Times New Roman" w:eastAsia="新細明體" w:hAnsi="Times New Roman" w:cs="Times New Roman"/>
          <w:szCs w:val="24"/>
        </w:rPr>
        <w:t>1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Times New Roman" w:eastAsia="新細明體" w:hAnsi="Times New Roman" w:cs="Times New Roman"/>
          <w:szCs w:val="24"/>
        </w:rPr>
        <w:t>3</w:t>
      </w:r>
      <w:r w:rsidRPr="00822266">
        <w:rPr>
          <w:rFonts w:ascii="新細明體" w:eastAsia="新細明體" w:hAnsi="Times New Roman" w:cs="新細明體" w:hint="eastAsia"/>
          <w:szCs w:val="24"/>
        </w:rPr>
        <w:t>：</w:t>
      </w:r>
      <w:r w:rsidRPr="00822266">
        <w:rPr>
          <w:rFonts w:ascii="Times New Roman" w:eastAsia="新細明體" w:hAnsi="Times New Roman" w:cs="Times New Roman"/>
          <w:szCs w:val="24"/>
        </w:rPr>
        <w:t>1</w:t>
      </w:r>
      <w:r w:rsidRPr="00822266">
        <w:rPr>
          <w:rFonts w:ascii="新細明體" w:eastAsia="新細明體" w:hAnsi="Times New Roman" w:cs="新細明體" w:hint="eastAsia"/>
          <w:szCs w:val="24"/>
        </w:rPr>
        <w:t>至</w:t>
      </w:r>
      <w:r w:rsidRPr="00822266">
        <w:rPr>
          <w:rFonts w:ascii="Times New Roman" w:eastAsia="新細明體" w:hAnsi="Times New Roman" w:cs="Times New Roman"/>
          <w:szCs w:val="24"/>
        </w:rPr>
        <w:t>4</w:t>
      </w:r>
      <w:r w:rsidRPr="00822266">
        <w:rPr>
          <w:rFonts w:ascii="新細明體" w:eastAsia="新細明體" w:hAnsi="Times New Roman" w:cs="新細明體" w:hint="eastAsia"/>
          <w:szCs w:val="24"/>
        </w:rPr>
        <w:t>：</w:t>
      </w:r>
      <w:r w:rsidRPr="00822266">
        <w:rPr>
          <w:rFonts w:ascii="Times New Roman" w:eastAsia="新細明體" w:hAnsi="Times New Roman" w:cs="Times New Roman"/>
          <w:szCs w:val="24"/>
        </w:rPr>
        <w:t>1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Times New Roman" w:eastAsia="新細明體" w:hAnsi="Times New Roman" w:cs="Times New Roman"/>
          <w:szCs w:val="24"/>
        </w:rPr>
        <w:t>4</w:t>
      </w:r>
      <w:r w:rsidRPr="00822266">
        <w:rPr>
          <w:rFonts w:ascii="新細明體" w:eastAsia="新細明體" w:hAnsi="Times New Roman" w:cs="新細明體" w:hint="eastAsia"/>
          <w:szCs w:val="24"/>
        </w:rPr>
        <w:t>：</w:t>
      </w:r>
      <w:r w:rsidRPr="00822266">
        <w:rPr>
          <w:rFonts w:ascii="Times New Roman" w:eastAsia="新細明體" w:hAnsi="Times New Roman" w:cs="Times New Roman"/>
          <w:szCs w:val="24"/>
        </w:rPr>
        <w:t>1</w:t>
      </w:r>
      <w:r w:rsidRPr="00822266">
        <w:rPr>
          <w:rFonts w:ascii="新細明體" w:eastAsia="新細明體" w:hAnsi="Times New Roman" w:cs="新細明體" w:hint="eastAsia"/>
          <w:szCs w:val="24"/>
        </w:rPr>
        <w:t>至</w:t>
      </w:r>
      <w:r w:rsidRPr="00822266">
        <w:rPr>
          <w:rFonts w:ascii="Times New Roman" w:eastAsia="新細明體" w:hAnsi="Times New Roman" w:cs="Times New Roman"/>
          <w:szCs w:val="24"/>
        </w:rPr>
        <w:t>5</w:t>
      </w:r>
      <w:r w:rsidRPr="00822266">
        <w:rPr>
          <w:rFonts w:ascii="新細明體" w:eastAsia="新細明體" w:hAnsi="Times New Roman" w:cs="新細明體" w:hint="eastAsia"/>
          <w:szCs w:val="24"/>
        </w:rPr>
        <w:t>：</w:t>
      </w:r>
      <w:r w:rsidRPr="00822266">
        <w:rPr>
          <w:rFonts w:ascii="Times New Roman" w:eastAsia="新細明體" w:hAnsi="Times New Roman" w:cs="Times New Roman"/>
          <w:szCs w:val="24"/>
        </w:rPr>
        <w:t>1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Times New Roman" w:eastAsia="新細明體" w:hAnsi="Times New Roman" w:cs="Times New Roman"/>
          <w:szCs w:val="24"/>
        </w:rPr>
        <w:t>5</w:t>
      </w:r>
      <w:r w:rsidRPr="00822266">
        <w:rPr>
          <w:rFonts w:ascii="新細明體" w:eastAsia="新細明體" w:hAnsi="Times New Roman" w:cs="新細明體" w:hint="eastAsia"/>
          <w:szCs w:val="24"/>
        </w:rPr>
        <w:t>：</w:t>
      </w:r>
      <w:r w:rsidRPr="00822266">
        <w:rPr>
          <w:rFonts w:ascii="Times New Roman" w:eastAsia="新細明體" w:hAnsi="Times New Roman" w:cs="Times New Roman"/>
          <w:szCs w:val="24"/>
        </w:rPr>
        <w:t>1</w:t>
      </w:r>
      <w:r w:rsidRPr="00822266">
        <w:rPr>
          <w:rFonts w:ascii="新細明體" w:eastAsia="新細明體" w:hAnsi="Times New Roman" w:cs="新細明體" w:hint="eastAsia"/>
          <w:szCs w:val="24"/>
        </w:rPr>
        <w:t>至</w:t>
      </w:r>
      <w:r w:rsidRPr="00822266">
        <w:rPr>
          <w:rFonts w:ascii="Times New Roman" w:eastAsia="新細明體" w:hAnsi="Times New Roman" w:cs="Times New Roman"/>
          <w:szCs w:val="24"/>
        </w:rPr>
        <w:t>6</w:t>
      </w:r>
      <w:r w:rsidRPr="00822266">
        <w:rPr>
          <w:rFonts w:ascii="新細明體" w:eastAsia="新細明體" w:hAnsi="Times New Roman" w:cs="新細明體" w:hint="eastAsia"/>
          <w:szCs w:val="24"/>
        </w:rPr>
        <w:t>：</w:t>
      </w:r>
      <w:r w:rsidRPr="00822266">
        <w:rPr>
          <w:rFonts w:ascii="Times New Roman" w:eastAsia="新細明體" w:hAnsi="Times New Roman" w:cs="Times New Roman"/>
          <w:szCs w:val="24"/>
        </w:rPr>
        <w:t>1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p32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12. </w:t>
      </w:r>
      <w:r w:rsidRPr="00822266">
        <w:rPr>
          <w:rFonts w:ascii="新細明體" w:eastAsia="新細明體" w:cs="新細明體" w:hint="eastAsia"/>
          <w:szCs w:val="24"/>
        </w:rPr>
        <w:t>下列何者不屬於</w:t>
      </w:r>
      <w:r w:rsidRPr="00822266">
        <w:rPr>
          <w:rFonts w:ascii="Times New Roman" w:eastAsia="新細明體" w:hAnsi="Times New Roman" w:cs="Times New Roman"/>
          <w:szCs w:val="24"/>
        </w:rPr>
        <w:t>PNF</w:t>
      </w:r>
      <w:r w:rsidRPr="00822266">
        <w:rPr>
          <w:rFonts w:ascii="新細明體" w:eastAsia="新細明體" w:hAnsi="Times New Roman" w:cs="新細明體" w:hint="eastAsia"/>
          <w:szCs w:val="24"/>
        </w:rPr>
        <w:t>伸展方法的三種不同技巧？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hAnsi="Times New Roman" w:cs="新細明體" w:hint="eastAsia"/>
          <w:szCs w:val="24"/>
        </w:rPr>
        <w:t>拮抗放鬆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hAnsi="Times New Roman" w:cs="新細明體" w:hint="eastAsia"/>
          <w:szCs w:val="24"/>
        </w:rPr>
        <w:t>拮抗主動伸展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szCs w:val="24"/>
        </w:rPr>
        <w:t>等速收縮放鬆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彈震式伸展法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p33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13. </w:t>
      </w:r>
      <w:r w:rsidRPr="00822266">
        <w:rPr>
          <w:rFonts w:ascii="新細明體" w:eastAsia="新細明體" w:cs="新細明體" w:hint="eastAsia"/>
          <w:szCs w:val="24"/>
        </w:rPr>
        <w:t>有效的伸展可以增加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肌肉的柔韌性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肌肉的彈性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防止肌肉緊繃縮短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p32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14. </w:t>
      </w:r>
      <w:r w:rsidRPr="00822266">
        <w:rPr>
          <w:rFonts w:ascii="新細明體" w:eastAsia="新細明體" w:cs="新細明體" w:hint="eastAsia"/>
          <w:szCs w:val="24"/>
        </w:rPr>
        <w:t>肌肉收縮過程中，鎂離子會活化哪一種酵素，協助水解取得能量？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Times New Roman" w:eastAsia="新細明體" w:hAnsi="Times New Roman" w:cs="Times New Roman"/>
          <w:szCs w:val="24"/>
        </w:rPr>
        <w:t>ATP</w:t>
      </w:r>
      <w:r w:rsidRPr="00822266">
        <w:rPr>
          <w:rFonts w:ascii="新細明體" w:eastAsia="新細明體" w:hAnsi="Times New Roman" w:cs="新細明體" w:hint="eastAsia"/>
          <w:szCs w:val="24"/>
        </w:rPr>
        <w:t>酶（</w:t>
      </w:r>
      <w:r w:rsidRPr="00822266">
        <w:rPr>
          <w:rFonts w:ascii="Times New Roman" w:eastAsia="新細明體" w:hAnsi="Times New Roman" w:cs="Times New Roman"/>
          <w:szCs w:val="24"/>
        </w:rPr>
        <w:t>Na-K-</w:t>
      </w:r>
      <w:r w:rsidRPr="00822266">
        <w:rPr>
          <w:rFonts w:ascii="Times New Roman" w:eastAsia="新細明體" w:hAnsi="Times New Roman" w:cs="Times New Roman"/>
          <w:kern w:val="0"/>
          <w:szCs w:val="24"/>
        </w:rPr>
        <w:t>ATPase</w:t>
      </w:r>
      <w:r w:rsidRPr="00822266">
        <w:rPr>
          <w:rFonts w:ascii="新細明體" w:eastAsia="新細明體" w:hAnsi="Times New Roman" w:cs="新細明體" w:hint="eastAsia"/>
          <w:szCs w:val="24"/>
        </w:rPr>
        <w:t>）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Times New Roman" w:eastAsia="新細明體" w:hAnsi="Times New Roman" w:cs="Times New Roman"/>
          <w:szCs w:val="24"/>
        </w:rPr>
        <w:t>GTP</w:t>
      </w:r>
      <w:r w:rsidRPr="00822266">
        <w:rPr>
          <w:rFonts w:ascii="新細明體" w:eastAsia="新細明體" w:hAnsi="Times New Roman" w:cs="新細明體" w:hint="eastAsia"/>
          <w:szCs w:val="24"/>
        </w:rPr>
        <w:t>酶（</w:t>
      </w:r>
      <w:r w:rsidRPr="00822266">
        <w:rPr>
          <w:rFonts w:ascii="Times New Roman" w:eastAsia="新細明體" w:hAnsi="Times New Roman" w:cs="Times New Roman"/>
          <w:szCs w:val="24"/>
        </w:rPr>
        <w:t>Na-K-GTPase</w:t>
      </w:r>
      <w:r w:rsidRPr="00822266">
        <w:rPr>
          <w:rFonts w:ascii="新細明體" w:eastAsia="新細明體" w:hAnsi="Times New Roman" w:cs="新細明體" w:hint="eastAsia"/>
          <w:szCs w:val="24"/>
        </w:rPr>
        <w:t>）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kern w:val="0"/>
          <w:szCs w:val="24"/>
          <w:lang w:val="zh-TW"/>
        </w:rPr>
        <w:object w:dxaOrig="1458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pt;height:17.25pt" o:ole="">
            <v:imagedata r:id="rId4" o:title=""/>
          </v:shape>
          <o:OLEObject Type="Embed" ProgID="Word.Document.12" ShapeID="_x0000_i1025" DrawAspect="Content" ObjectID="_1747119825" r:id="rId5"/>
        </w:objec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Times New Roman" w:eastAsia="新細明體" w:hAnsi="Times New Roman" w:cs="Times New Roman"/>
          <w:szCs w:val="24"/>
        </w:rPr>
        <w:t>TTP</w:t>
      </w:r>
      <w:r w:rsidRPr="00822266">
        <w:rPr>
          <w:rFonts w:ascii="新細明體" w:eastAsia="新細明體" w:hAnsi="Times New Roman" w:cs="新細明體" w:hint="eastAsia"/>
          <w:szCs w:val="24"/>
        </w:rPr>
        <w:t>酶（</w:t>
      </w:r>
      <w:r w:rsidRPr="00822266">
        <w:rPr>
          <w:rFonts w:ascii="Times New Roman" w:eastAsia="新細明體" w:hAnsi="Times New Roman" w:cs="Times New Roman"/>
          <w:szCs w:val="24"/>
        </w:rPr>
        <w:t>Na-K-TTPase</w:t>
      </w:r>
      <w:r w:rsidRPr="00822266">
        <w:rPr>
          <w:rFonts w:ascii="新細明體" w:eastAsia="新細明體" w:hAnsi="Times New Roman" w:cs="新細明體" w:hint="eastAsia"/>
          <w:szCs w:val="24"/>
        </w:rPr>
        <w:t>）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p29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15. </w:t>
      </w:r>
      <w:r w:rsidRPr="00822266">
        <w:rPr>
          <w:rFonts w:ascii="新細明體" w:eastAsia="新細明體" w:cs="新細明體" w:hint="eastAsia"/>
          <w:szCs w:val="24"/>
        </w:rPr>
        <w:t>哪種疾病的患者容易因為循環不良造成抽筋？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高血壓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低血壓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kern w:val="0"/>
          <w:szCs w:val="24"/>
        </w:rPr>
        <w:t>甲狀腺</w:t>
      </w:r>
      <w:r w:rsidRPr="00822266">
        <w:rPr>
          <w:rFonts w:ascii="新細明體" w:eastAsia="新細明體" w:cs="新細明體" w:hint="eastAsia"/>
          <w:szCs w:val="24"/>
        </w:rPr>
        <w:t>亢進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癌症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p30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16. </w:t>
      </w:r>
      <w:r w:rsidRPr="00822266">
        <w:rPr>
          <w:rFonts w:ascii="新細明體" w:eastAsia="新細明體" w:cs="新細明體" w:hint="eastAsia"/>
          <w:szCs w:val="24"/>
        </w:rPr>
        <w:t>攝取哪一種維生素有助於預防抽筋？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維生素</w:t>
      </w:r>
      <w:r w:rsidRPr="00822266">
        <w:rPr>
          <w:rFonts w:ascii="Times New Roman" w:eastAsia="新細明體" w:hAnsi="Times New Roman" w:cs="Times New Roman"/>
          <w:szCs w:val="24"/>
        </w:rPr>
        <w:t>A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維生素</w:t>
      </w:r>
      <w:r w:rsidRPr="00822266">
        <w:rPr>
          <w:rFonts w:ascii="Times New Roman" w:eastAsia="新細明體" w:hAnsi="Times New Roman" w:cs="Times New Roman"/>
          <w:szCs w:val="24"/>
        </w:rPr>
        <w:t>B6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szCs w:val="24"/>
        </w:rPr>
        <w:t>維生素</w:t>
      </w:r>
      <w:r w:rsidRPr="00822266">
        <w:rPr>
          <w:rFonts w:ascii="Times New Roman" w:eastAsia="新細明體" w:hAnsi="Times New Roman" w:cs="Times New Roman"/>
          <w:szCs w:val="24"/>
        </w:rPr>
        <w:t>D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維生素</w:t>
      </w:r>
      <w:r w:rsidRPr="00822266">
        <w:rPr>
          <w:rFonts w:ascii="Times New Roman" w:eastAsia="新細明體" w:hAnsi="Times New Roman" w:cs="Times New Roman"/>
          <w:szCs w:val="24"/>
        </w:rPr>
        <w:t>E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p32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17. </w:t>
      </w:r>
      <w:r w:rsidRPr="00822266">
        <w:rPr>
          <w:rFonts w:ascii="新細明體" w:eastAsia="新細明體" w:cs="新細明體" w:hint="eastAsia"/>
          <w:szCs w:val="24"/>
        </w:rPr>
        <w:t>主動肌收縮時，拮抗肌會受到下列哪一種效性刺激？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交互抑制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交互促進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對側促進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p33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18. </w:t>
      </w:r>
      <w:r w:rsidRPr="00822266">
        <w:rPr>
          <w:rFonts w:ascii="新細明體" w:eastAsia="新細明體" w:cs="新細明體" w:hint="eastAsia"/>
          <w:szCs w:val="24"/>
        </w:rPr>
        <w:t>下列何者不是靜態伸展可能的缺點？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缺少互動性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kern w:val="0"/>
          <w:szCs w:val="24"/>
        </w:rPr>
        <w:t>過度</w:t>
      </w:r>
      <w:r w:rsidRPr="00822266">
        <w:rPr>
          <w:rFonts w:ascii="新細明體" w:eastAsia="新細明體" w:cs="新細明體" w:hint="eastAsia"/>
          <w:szCs w:val="24"/>
        </w:rPr>
        <w:t>伸展會拉傷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可能降低運動表現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抑制神經協調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p33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19. </w:t>
      </w:r>
      <w:r w:rsidRPr="00822266">
        <w:rPr>
          <w:rFonts w:ascii="新細明體" w:eastAsia="新細明體" w:cs="新細明體" w:hint="eastAsia"/>
          <w:szCs w:val="24"/>
        </w:rPr>
        <w:t>下列何者是</w:t>
      </w:r>
      <w:r w:rsidRPr="00822266">
        <w:rPr>
          <w:rFonts w:ascii="Times New Roman" w:eastAsia="新細明體" w:hAnsi="Times New Roman" w:cs="Times New Roman"/>
          <w:szCs w:val="24"/>
        </w:rPr>
        <w:t>PNF</w:t>
      </w:r>
      <w:r w:rsidRPr="00822266">
        <w:rPr>
          <w:rFonts w:ascii="新細明體" w:eastAsia="新細明體" w:hAnsi="Times New Roman" w:cs="新細明體" w:hint="eastAsia"/>
          <w:szCs w:val="24"/>
        </w:rPr>
        <w:t>伸展可能的缺點？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hAnsi="Times New Roman" w:cs="新細明體" w:hint="eastAsia"/>
          <w:szCs w:val="24"/>
        </w:rPr>
        <w:t>缺少互動性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hAnsi="Times New Roman" w:cs="新細明體" w:hint="eastAsia"/>
          <w:kern w:val="0"/>
          <w:szCs w:val="24"/>
          <w:lang w:val="zh-TW"/>
        </w:rPr>
        <w:object w:dxaOrig="14580" w:dyaOrig="345">
          <v:shape id="_x0000_i1026" type="#_x0000_t75" style="width:729pt;height:17.25pt" o:ole="">
            <v:imagedata r:id="rId6" o:title=""/>
          </v:shape>
          <o:OLEObject Type="Embed" ProgID="Word.Document.12" ShapeID="_x0000_i1026" DrawAspect="Content" ObjectID="_1747119826" r:id="rId7"/>
        </w:objec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szCs w:val="24"/>
        </w:rPr>
        <w:t>可能降低運動表現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血壓升高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p33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lastRenderedPageBreak/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20. </w:t>
      </w:r>
      <w:r w:rsidRPr="00822266">
        <w:rPr>
          <w:rFonts w:ascii="新細明體" w:eastAsia="新細明體" w:cs="新細明體" w:hint="eastAsia"/>
          <w:szCs w:val="24"/>
        </w:rPr>
        <w:t>使用下列何種藥物時，可能合併熱傷害而引發抽筋？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感冒藥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降血壓及心率不整用藥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抗過敏藥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以上皆是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p31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21. </w:t>
      </w:r>
      <w:r w:rsidRPr="00822266">
        <w:rPr>
          <w:rFonts w:ascii="新細明體" w:eastAsia="新細明體" w:cs="新細明體" w:hint="eastAsia"/>
          <w:szCs w:val="24"/>
        </w:rPr>
        <w:t>捷泳選手在每一次轉身及抵達終點時，應以身體的哪個部位碰觸池壁？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手掌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頭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腳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以上皆可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p56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22. </w:t>
      </w:r>
      <w:r w:rsidRPr="00822266">
        <w:rPr>
          <w:rFonts w:ascii="新細明體" w:eastAsia="新細明體" w:cs="新細明體" w:hint="eastAsia"/>
          <w:szCs w:val="24"/>
        </w:rPr>
        <w:t>捷泳時划一下手，配合幾下打腿？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Times New Roman" w:eastAsia="新細明體" w:hAnsi="Times New Roman" w:cs="Times New Roman"/>
          <w:szCs w:val="24"/>
        </w:rPr>
        <w:t>2</w:t>
      </w:r>
      <w:r w:rsidRPr="00822266">
        <w:rPr>
          <w:rFonts w:ascii="新細明體" w:eastAsia="新細明體" w:hAnsi="Times New Roman" w:cs="新細明體" w:hint="eastAsia"/>
          <w:szCs w:val="24"/>
        </w:rPr>
        <w:t>下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Times New Roman" w:eastAsia="新細明體" w:hAnsi="Times New Roman" w:cs="Times New Roman"/>
          <w:szCs w:val="24"/>
        </w:rPr>
        <w:t>4</w:t>
      </w:r>
      <w:r w:rsidRPr="00822266">
        <w:rPr>
          <w:rFonts w:ascii="新細明體" w:eastAsia="新細明體" w:hAnsi="Times New Roman" w:cs="新細明體" w:hint="eastAsia"/>
          <w:szCs w:val="24"/>
        </w:rPr>
        <w:t>下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Times New Roman" w:eastAsia="新細明體" w:hAnsi="Times New Roman" w:cs="Times New Roman"/>
          <w:szCs w:val="24"/>
        </w:rPr>
        <w:t>6</w:t>
      </w:r>
      <w:r w:rsidRPr="00822266">
        <w:rPr>
          <w:rFonts w:ascii="新細明體" w:eastAsia="新細明體" w:hAnsi="Times New Roman" w:cs="新細明體" w:hint="eastAsia"/>
          <w:szCs w:val="24"/>
        </w:rPr>
        <w:t>下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Times New Roman" w:eastAsia="新細明體" w:hAnsi="Times New Roman" w:cs="Times New Roman"/>
          <w:szCs w:val="24"/>
        </w:rPr>
        <w:t>8</w:t>
      </w:r>
      <w:r w:rsidRPr="00822266">
        <w:rPr>
          <w:rFonts w:ascii="新細明體" w:eastAsia="新細明體" w:hAnsi="Times New Roman" w:cs="新細明體" w:hint="eastAsia"/>
          <w:szCs w:val="24"/>
        </w:rPr>
        <w:t>下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p45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23. </w:t>
      </w:r>
      <w:r w:rsidRPr="00822266">
        <w:rPr>
          <w:rFonts w:ascii="新細明體" w:eastAsia="新細明體" w:cs="新細明體" w:hint="eastAsia"/>
          <w:szCs w:val="24"/>
        </w:rPr>
        <w:t>仰漂時，呼吸調整為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鼻子快吐氣，嘴巴快吸氣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鼻子慢吐氣，嘴巴快吸氣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鼻子慢吐氣，嘴巴慢吸氣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鼻子快吐氣，嘴巴慢吸氣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p48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24. </w:t>
      </w:r>
      <w:r w:rsidRPr="00822266">
        <w:rPr>
          <w:rFonts w:ascii="新細明體" w:eastAsia="新細明體" w:cs="新細明體" w:hint="eastAsia"/>
          <w:szCs w:val="24"/>
        </w:rPr>
        <w:t>仰泳舉臂時，肘關節伸直，大拇指朝上，入水時，以何處先切入水中？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小指頭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大拇指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手掌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虎口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p49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25. </w:t>
      </w:r>
      <w:r w:rsidRPr="00822266">
        <w:rPr>
          <w:rFonts w:ascii="新細明體" w:eastAsia="新細明體" w:cs="新細明體" w:hint="eastAsia"/>
          <w:szCs w:val="24"/>
        </w:rPr>
        <w:t>捷泳打腿時，發力點為何部位，通過膝關節、踝關節，最後至腳背？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臀部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股四頭肌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小腿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p41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26. </w:t>
      </w:r>
      <w:r w:rsidRPr="00822266">
        <w:rPr>
          <w:rFonts w:ascii="新細明體" w:eastAsia="新細明體" w:cs="新細明體" w:hint="eastAsia"/>
          <w:szCs w:val="24"/>
        </w:rPr>
        <w:t>仰泳出發後及每次轉身後可做不超過幾公尺的仰潛？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</w:t>
      </w:r>
      <w:r w:rsidRPr="00822266">
        <w:rPr>
          <w:rFonts w:ascii="新細明體" w:eastAsia="新細明體" w:cs="新細明體"/>
          <w:kern w:val="0"/>
          <w:szCs w:val="24"/>
        </w:rPr>
        <w:t xml:space="preserve">(A) </w:t>
      </w:r>
      <w:r w:rsidRPr="00822266">
        <w:rPr>
          <w:rFonts w:ascii="Times New Roman" w:eastAsia="新細明體" w:hAnsi="Times New Roman" w:cs="Times New Roman"/>
          <w:szCs w:val="24"/>
        </w:rPr>
        <w:t>10</w:t>
      </w:r>
      <w:r w:rsidRPr="00822266">
        <w:rPr>
          <w:rFonts w:ascii="新細明體" w:eastAsia="新細明體" w:hAnsi="Times New Roman" w:cs="新細明體" w:hint="eastAsia"/>
          <w:szCs w:val="24"/>
        </w:rPr>
        <w:t>公尺</w:t>
      </w:r>
      <w:r w:rsidRPr="00822266">
        <w:rPr>
          <w:rFonts w:ascii="新細明體" w:eastAsia="新細明體" w:hAnsi="Times New Roman" w:cs="新細明體"/>
          <w:kern w:val="0"/>
          <w:szCs w:val="24"/>
        </w:rPr>
        <w:t xml:space="preserve">    (B) </w:t>
      </w:r>
      <w:r w:rsidRPr="00822266">
        <w:rPr>
          <w:rFonts w:ascii="Times New Roman" w:eastAsia="新細明體" w:hAnsi="Times New Roman" w:cs="Times New Roman"/>
          <w:szCs w:val="24"/>
        </w:rPr>
        <w:t>15</w:t>
      </w:r>
      <w:r w:rsidRPr="00822266">
        <w:rPr>
          <w:rFonts w:ascii="新細明體" w:eastAsia="新細明體" w:hAnsi="Times New Roman" w:cs="新細明體" w:hint="eastAsia"/>
          <w:szCs w:val="24"/>
        </w:rPr>
        <w:t>公尺</w:t>
      </w:r>
      <w:r w:rsidRPr="00822266">
        <w:rPr>
          <w:rFonts w:ascii="新細明體" w:eastAsia="新細明體" w:hAnsi="Times New Roman" w:cs="新細明體"/>
          <w:kern w:val="0"/>
          <w:szCs w:val="24"/>
        </w:rPr>
        <w:t xml:space="preserve">    (C) </w:t>
      </w:r>
      <w:r w:rsidRPr="00822266">
        <w:rPr>
          <w:rFonts w:ascii="Times New Roman" w:eastAsia="新細明體" w:hAnsi="Times New Roman" w:cs="Times New Roman"/>
          <w:kern w:val="0"/>
          <w:szCs w:val="24"/>
        </w:rPr>
        <w:t>17</w:t>
      </w:r>
      <w:r w:rsidRPr="00822266">
        <w:rPr>
          <w:rFonts w:ascii="新細明體" w:eastAsia="新細明體" w:hAnsi="Times New Roman" w:cs="新細明體" w:hint="eastAsia"/>
          <w:szCs w:val="24"/>
        </w:rPr>
        <w:t>公尺</w:t>
      </w:r>
      <w:r w:rsidRPr="00822266">
        <w:rPr>
          <w:rFonts w:ascii="新細明體" w:eastAsia="新細明體" w:hAnsi="Times New Roman" w:cs="新細明體"/>
          <w:kern w:val="0"/>
          <w:szCs w:val="24"/>
        </w:rPr>
        <w:t xml:space="preserve">    (D) </w:t>
      </w:r>
      <w:r w:rsidRPr="00822266">
        <w:rPr>
          <w:rFonts w:ascii="Times New Roman" w:eastAsia="新細明體" w:hAnsi="Times New Roman" w:cs="Times New Roman"/>
          <w:szCs w:val="24"/>
        </w:rPr>
        <w:t>20</w:t>
      </w:r>
      <w:r w:rsidRPr="00822266">
        <w:rPr>
          <w:rFonts w:ascii="新細明體" w:eastAsia="新細明體" w:hAnsi="Times New Roman" w:cs="新細明體" w:hint="eastAsia"/>
          <w:szCs w:val="24"/>
        </w:rPr>
        <w:t>公尺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p56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27. </w:t>
      </w:r>
      <w:r w:rsidRPr="00822266">
        <w:rPr>
          <w:rFonts w:ascii="新細明體" w:eastAsia="新細明體" w:cs="新細明體" w:hint="eastAsia"/>
          <w:szCs w:val="24"/>
        </w:rPr>
        <w:t>仰泳轉身時，身體是否能完全潛入水中？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允許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看裁判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p56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28. </w:t>
      </w:r>
      <w:r w:rsidRPr="00822266">
        <w:rPr>
          <w:rFonts w:ascii="新細明體" w:eastAsia="新細明體" w:cs="新細明體" w:hint="eastAsia"/>
          <w:szCs w:val="24"/>
        </w:rPr>
        <w:t>若發現有人溺水時，下列哪個處理方式是錯誤的？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應大聲呼叫「有人溺水」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查看周圍是否有救生器材，如救生圈、長竿等等，立即拋向溺者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kern w:val="0"/>
          <w:szCs w:val="24"/>
        </w:rPr>
        <w:t>請人打</w:t>
      </w:r>
      <w:r w:rsidRPr="00822266">
        <w:rPr>
          <w:rFonts w:ascii="Times New Roman" w:eastAsia="新細明體" w:hAnsi="Times New Roman" w:cs="Times New Roman"/>
          <w:kern w:val="0"/>
          <w:szCs w:val="24"/>
        </w:rPr>
        <w:t>119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向消防隊求援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立即下水救人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p55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29. </w:t>
      </w:r>
      <w:r w:rsidRPr="00822266">
        <w:rPr>
          <w:rFonts w:ascii="新細明體" w:eastAsia="新細明體" w:cs="新細明體" w:hint="eastAsia"/>
          <w:szCs w:val="24"/>
        </w:rPr>
        <w:t>捷泳或仰泳翻轉時，鼻子應都保持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吸氣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吐氣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憋氣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以上皆可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p47</w:t>
      </w: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、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55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30. </w:t>
      </w:r>
      <w:r w:rsidRPr="00822266">
        <w:rPr>
          <w:rFonts w:ascii="新細明體" w:eastAsia="新細明體" w:cs="新細明體" w:hint="eastAsia"/>
          <w:szCs w:val="24"/>
        </w:rPr>
        <w:t>捷泳也稱自由泳，是指比賽中選手可採用哪種姿勢進行比賽？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只能捷泳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只能蝶泳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任何姿勢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仰泳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lastRenderedPageBreak/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p56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31. </w:t>
      </w:r>
      <w:r w:rsidRPr="00822266">
        <w:rPr>
          <w:rFonts w:ascii="新細明體" w:eastAsia="新細明體" w:cs="新細明體" w:hint="eastAsia"/>
          <w:szCs w:val="24"/>
        </w:rPr>
        <w:t>接力賽跑包括場地和公路接力賽跑，由下列何種技術所組成？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跑和傳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跑和傳、接棒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傳和接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p60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32. </w:t>
      </w:r>
      <w:r w:rsidRPr="00822266">
        <w:rPr>
          <w:rFonts w:ascii="Times New Roman" w:eastAsia="新細明體" w:hAnsi="Times New Roman" w:cs="Times New Roman"/>
          <w:szCs w:val="24"/>
        </w:rPr>
        <w:t>4×100</w:t>
      </w:r>
      <w:r w:rsidRPr="00822266">
        <w:rPr>
          <w:rFonts w:ascii="新細明體" w:eastAsia="新細明體" w:hAnsi="Times New Roman" w:cs="新細明體" w:hint="eastAsia"/>
          <w:szCs w:val="24"/>
        </w:rPr>
        <w:t>公尺接力，第三棒接棒隊員應站在跑道內緣，雙腳以何種站姿，身體重心稍微偏向左邊，頭部右轉，看著前一棒隊員的位置及自己的起跑標誌線？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hAnsi="Times New Roman" w:cs="新細明體" w:hint="eastAsia"/>
          <w:szCs w:val="24"/>
        </w:rPr>
        <w:t>左腳在前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hAnsi="Times New Roman" w:cs="新細明體" w:hint="eastAsia"/>
          <w:szCs w:val="24"/>
        </w:rPr>
        <w:t>右腳在前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雙腳併立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p62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33. </w:t>
      </w:r>
      <w:r w:rsidRPr="00822266">
        <w:rPr>
          <w:rFonts w:ascii="Times New Roman" w:eastAsia="新細明體" w:hAnsi="Times New Roman" w:cs="Times New Roman"/>
          <w:szCs w:val="24"/>
        </w:rPr>
        <w:t>4×100</w:t>
      </w:r>
      <w:r w:rsidRPr="00822266">
        <w:rPr>
          <w:rFonts w:ascii="新細明體" w:eastAsia="新細明體" w:hAnsi="Times New Roman" w:cs="新細明體" w:hint="eastAsia"/>
          <w:szCs w:val="24"/>
        </w:rPr>
        <w:t>公尺接力，接棒隊員起跑標誌線，應以下列哪項因素來確定？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hAnsi="Times New Roman" w:cs="新細明體" w:hint="eastAsia"/>
          <w:szCs w:val="24"/>
        </w:rPr>
        <w:t>傳棒隊員和接棒隊員的速度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hAnsi="Times New Roman" w:cs="新細明體" w:hint="eastAsia"/>
          <w:szCs w:val="24"/>
        </w:rPr>
        <w:t>最佳傳接棒時機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szCs w:val="24"/>
        </w:rPr>
        <w:t>傳、接棒技巧的熟練度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以上皆是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p62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34. </w:t>
      </w:r>
      <w:r w:rsidRPr="00822266">
        <w:rPr>
          <w:rFonts w:ascii="新細明體" w:eastAsia="新細明體" w:cs="新細明體" w:hint="eastAsia"/>
          <w:szCs w:val="24"/>
        </w:rPr>
        <w:t>為確保本隊</w:t>
      </w:r>
      <w:r w:rsidRPr="00822266">
        <w:rPr>
          <w:rFonts w:ascii="Times New Roman" w:eastAsia="新細明體" w:hAnsi="Times New Roman" w:cs="Times New Roman"/>
          <w:szCs w:val="24"/>
        </w:rPr>
        <w:t>4×100</w:t>
      </w:r>
      <w:r w:rsidRPr="00822266">
        <w:rPr>
          <w:rFonts w:ascii="新細明體" w:eastAsia="新細明體" w:hAnsi="Times New Roman" w:cs="新細明體" w:hint="eastAsia"/>
          <w:szCs w:val="24"/>
        </w:rPr>
        <w:t>公尺接力成績，接棒隊員在何時，必須隨即全力向前加速跑出，爭取最佳成績？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hAnsi="Times New Roman" w:cs="新細明體" w:hint="eastAsia"/>
          <w:szCs w:val="24"/>
        </w:rPr>
        <w:t>目測傳棒隊員跑步速度，隨機跑出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hAnsi="Times New Roman" w:cs="新細明體" w:hint="eastAsia"/>
          <w:szCs w:val="24"/>
        </w:rPr>
        <w:t>傳棒隊員跑至起跑標誌內第二步落地時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szCs w:val="24"/>
        </w:rPr>
        <w:t>傳棒隊員踩到或身體通過標誌上方時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傳棒隊員跑至起跑標誌前時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p62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35. </w:t>
      </w:r>
      <w:r w:rsidRPr="00822266">
        <w:rPr>
          <w:rFonts w:ascii="Times New Roman" w:eastAsia="新細明體" w:hAnsi="Times New Roman" w:cs="Times New Roman"/>
          <w:szCs w:val="24"/>
        </w:rPr>
        <w:t>4×100</w:t>
      </w:r>
      <w:r w:rsidRPr="00822266">
        <w:rPr>
          <w:rFonts w:ascii="新細明體" w:eastAsia="新細明體" w:hAnsi="Times New Roman" w:cs="新細明體" w:hint="eastAsia"/>
          <w:szCs w:val="24"/>
        </w:rPr>
        <w:t>公尺接力傳、接棒，可以下列哪一種方式進行練習？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</w:t>
      </w:r>
      <w:r w:rsidRPr="00822266">
        <w:rPr>
          <w:rFonts w:ascii="新細明體" w:eastAsia="新細明體" w:hAnsi="Times New Roman" w:cs="新細明體"/>
          <w:kern w:val="0"/>
          <w:szCs w:val="24"/>
        </w:rPr>
        <w:t xml:space="preserve">(A) </w:t>
      </w:r>
      <w:r w:rsidRPr="00822266">
        <w:rPr>
          <w:rFonts w:ascii="新細明體" w:eastAsia="新細明體" w:hAnsi="Times New Roman" w:cs="新細明體" w:hint="eastAsia"/>
          <w:szCs w:val="24"/>
        </w:rPr>
        <w:t>原地</w:t>
      </w:r>
      <w:r w:rsidRPr="00822266">
        <w:rPr>
          <w:rFonts w:ascii="新細明體" w:eastAsia="新細明體" w:hAnsi="Times New Roman" w:cs="新細明體"/>
          <w:kern w:val="0"/>
          <w:szCs w:val="24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szCs w:val="24"/>
        </w:rPr>
        <w:t>中等速度</w:t>
      </w:r>
      <w:r w:rsidRPr="00822266">
        <w:rPr>
          <w:rFonts w:ascii="新細明體" w:eastAsia="新細明體" w:hAnsi="Times New Roman" w:cs="新細明體"/>
          <w:kern w:val="0"/>
          <w:szCs w:val="24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以上皆可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p67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36. </w:t>
      </w:r>
      <w:r w:rsidRPr="00822266">
        <w:rPr>
          <w:rFonts w:ascii="Times New Roman" w:eastAsia="新細明體" w:hAnsi="Times New Roman" w:cs="Times New Roman"/>
          <w:szCs w:val="24"/>
        </w:rPr>
        <w:t>4×100</w:t>
      </w:r>
      <w:r w:rsidRPr="00822266">
        <w:rPr>
          <w:rFonts w:ascii="新細明體" w:eastAsia="新細明體" w:hAnsi="Times New Roman" w:cs="新細明體" w:hint="eastAsia"/>
          <w:szCs w:val="24"/>
        </w:rPr>
        <w:t>公尺接力中，第二、三、四棒隊員應從何處起跑？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hAnsi="Times New Roman" w:cs="新細明體" w:hint="eastAsia"/>
          <w:szCs w:val="24"/>
        </w:rPr>
        <w:t>從接力區外跑進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hAnsi="Times New Roman" w:cs="新細明體" w:hint="eastAsia"/>
          <w:szCs w:val="24"/>
        </w:rPr>
        <w:t>從接力區內起跑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szCs w:val="24"/>
        </w:rPr>
        <w:t>站在接力區標示線上起跑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站在接力中心線起跑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p68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37. </w:t>
      </w:r>
      <w:r w:rsidRPr="00822266">
        <w:rPr>
          <w:rFonts w:ascii="新細明體" w:eastAsia="新細明體" w:cs="新細明體" w:hint="eastAsia"/>
          <w:szCs w:val="24"/>
        </w:rPr>
        <w:t>在</w:t>
      </w:r>
      <w:r w:rsidRPr="00822266">
        <w:rPr>
          <w:rFonts w:ascii="Times New Roman" w:eastAsia="新細明體" w:hAnsi="Times New Roman" w:cs="Times New Roman"/>
          <w:szCs w:val="24"/>
        </w:rPr>
        <w:t>4×100</w:t>
      </w:r>
      <w:r w:rsidRPr="00822266">
        <w:rPr>
          <w:rFonts w:ascii="新細明體" w:eastAsia="新細明體" w:hAnsi="Times New Roman" w:cs="新細明體" w:hint="eastAsia"/>
          <w:szCs w:val="24"/>
        </w:rPr>
        <w:t>公尺接力比賽過程中，若掉棒時，應由何者拾回？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hAnsi="Times New Roman" w:cs="新細明體" w:hint="eastAsia"/>
          <w:szCs w:val="24"/>
        </w:rPr>
        <w:t>離接力棒較近者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hAnsi="Times New Roman" w:cs="新細明體" w:hint="eastAsia"/>
          <w:szCs w:val="24"/>
        </w:rPr>
        <w:t>傳棒者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szCs w:val="24"/>
        </w:rPr>
        <w:t>接棒者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掉棒者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p68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38. </w:t>
      </w:r>
      <w:r w:rsidRPr="00822266">
        <w:rPr>
          <w:rFonts w:ascii="新細明體" w:eastAsia="新細明體" w:cs="新細明體" w:hint="eastAsia"/>
          <w:szCs w:val="24"/>
        </w:rPr>
        <w:t>接力賽跑中，</w:t>
      </w:r>
      <w:r w:rsidRPr="00822266">
        <w:rPr>
          <w:rFonts w:ascii="新細明體" w:eastAsia="新細明體" w:cs="新細明體" w:hint="eastAsia"/>
          <w:kern w:val="0"/>
          <w:szCs w:val="24"/>
        </w:rPr>
        <w:t>判定傳、接棒</w:t>
      </w:r>
      <w:r w:rsidRPr="00822266">
        <w:rPr>
          <w:rFonts w:ascii="新細明體" w:eastAsia="新細明體" w:cs="新細明體" w:hint="eastAsia"/>
          <w:szCs w:val="24"/>
        </w:rPr>
        <w:t>是否符合規則規定於</w:t>
      </w:r>
      <w:r w:rsidRPr="00822266">
        <w:rPr>
          <w:rFonts w:ascii="新細明體" w:eastAsia="新細明體" w:cs="新細明體" w:hint="eastAsia"/>
          <w:kern w:val="0"/>
          <w:szCs w:val="24"/>
        </w:rPr>
        <w:t>接力區內完成，是根據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kern w:val="0"/>
          <w:szCs w:val="24"/>
        </w:rPr>
        <w:t>接力棒的位置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接棒隊員</w:t>
      </w:r>
      <w:r w:rsidRPr="00822266">
        <w:rPr>
          <w:rFonts w:ascii="新細明體" w:eastAsia="新細明體" w:cs="新細明體" w:hint="eastAsia"/>
          <w:kern w:val="0"/>
          <w:szCs w:val="24"/>
        </w:rPr>
        <w:t>的身體位置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傳棒隊員</w:t>
      </w:r>
      <w:r w:rsidRPr="00822266">
        <w:rPr>
          <w:rFonts w:ascii="新細明體" w:eastAsia="新細明體" w:cs="新細明體" w:hint="eastAsia"/>
          <w:kern w:val="0"/>
          <w:szCs w:val="24"/>
        </w:rPr>
        <w:t>的身體位置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腳踩的位置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p68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39. </w:t>
      </w:r>
      <w:r w:rsidRPr="00822266">
        <w:rPr>
          <w:rFonts w:ascii="新細明體" w:eastAsia="新細明體" w:cs="新細明體" w:hint="eastAsia"/>
          <w:szCs w:val="24"/>
        </w:rPr>
        <w:t>以</w:t>
      </w:r>
      <w:r w:rsidRPr="00822266">
        <w:rPr>
          <w:rFonts w:ascii="Times New Roman" w:eastAsia="新細明體" w:hAnsi="Times New Roman" w:cs="Times New Roman"/>
          <w:szCs w:val="24"/>
        </w:rPr>
        <w:t>4×100</w:t>
      </w:r>
      <w:r w:rsidRPr="00822266">
        <w:rPr>
          <w:rFonts w:ascii="新細明體" w:eastAsia="新細明體" w:hAnsi="Times New Roman" w:cs="新細明體" w:hint="eastAsia"/>
          <w:szCs w:val="24"/>
        </w:rPr>
        <w:t>公尺接力而言，直道跑速度快、速度耐力好，且傳、接棒經驗豐富的隊員，適合跑第幾棒？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hAnsi="Times New Roman" w:cs="新細明體" w:hint="eastAsia"/>
          <w:szCs w:val="24"/>
        </w:rPr>
        <w:t>第一棒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hAnsi="Times New Roman" w:cs="新細明體" w:hint="eastAsia"/>
          <w:szCs w:val="24"/>
        </w:rPr>
        <w:t>第二棒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szCs w:val="24"/>
        </w:rPr>
        <w:t>第三棒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第四棒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p65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lastRenderedPageBreak/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40. </w:t>
      </w:r>
      <w:r w:rsidRPr="00822266">
        <w:rPr>
          <w:rFonts w:ascii="新細明體" w:eastAsia="新細明體" w:cs="新細明體" w:hint="eastAsia"/>
          <w:szCs w:val="24"/>
        </w:rPr>
        <w:t>在</w:t>
      </w:r>
      <w:r w:rsidRPr="00822266">
        <w:rPr>
          <w:rFonts w:ascii="Times New Roman" w:eastAsia="新細明體" w:hAnsi="Times New Roman" w:cs="Times New Roman"/>
          <w:szCs w:val="24"/>
        </w:rPr>
        <w:t>4×100</w:t>
      </w:r>
      <w:r w:rsidRPr="00822266">
        <w:rPr>
          <w:rFonts w:ascii="新細明體" w:eastAsia="新細明體" w:hAnsi="Times New Roman" w:cs="新細明體" w:hint="eastAsia"/>
          <w:szCs w:val="24"/>
        </w:rPr>
        <w:t>公尺接力隊員中，短跑成績最好，直道全速衝刺能力強，並具有良好的心理素質及頑強的拼鬥精神者，適合跑第幾棒？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hAnsi="Times New Roman" w:cs="新細明體" w:hint="eastAsia"/>
          <w:szCs w:val="24"/>
        </w:rPr>
        <w:t>第一棒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szCs w:val="24"/>
        </w:rPr>
        <w:t>第三棒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第四棒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p65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41. </w:t>
      </w:r>
      <w:r w:rsidRPr="00822266">
        <w:rPr>
          <w:rFonts w:ascii="新細明體" w:eastAsia="新細明體" w:cs="新細明體" w:hint="eastAsia"/>
          <w:szCs w:val="24"/>
        </w:rPr>
        <w:t>籃球定點投籃時，出手的角度應在幾度之間？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Times New Roman" w:eastAsia="新細明體" w:hAnsi="Times New Roman" w:cs="Times New Roman"/>
          <w:szCs w:val="24"/>
        </w:rPr>
        <w:t>75</w:t>
      </w:r>
      <w:r w:rsidRPr="00822266">
        <w:rPr>
          <w:rFonts w:ascii="新細明體" w:eastAsia="新細明體" w:hAnsi="Times New Roman" w:cs="新細明體" w:hint="eastAsia"/>
          <w:szCs w:val="24"/>
        </w:rPr>
        <w:t>至</w:t>
      </w:r>
      <w:r w:rsidRPr="00822266">
        <w:rPr>
          <w:rFonts w:ascii="Times New Roman" w:eastAsia="新細明體" w:hAnsi="Times New Roman" w:cs="Times New Roman"/>
          <w:szCs w:val="24"/>
        </w:rPr>
        <w:t>85</w:t>
      </w:r>
      <w:r w:rsidRPr="00822266">
        <w:rPr>
          <w:rFonts w:ascii="新細明體" w:eastAsia="新細明體" w:hAnsi="Times New Roman" w:cs="新細明體" w:hint="eastAsia"/>
          <w:szCs w:val="24"/>
        </w:rPr>
        <w:t>度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Times New Roman" w:eastAsia="新細明體" w:hAnsi="Times New Roman" w:cs="Times New Roman"/>
          <w:szCs w:val="24"/>
        </w:rPr>
        <w:t>70</w:t>
      </w:r>
      <w:r w:rsidRPr="00822266">
        <w:rPr>
          <w:rFonts w:ascii="新細明體" w:eastAsia="新細明體" w:hAnsi="Times New Roman" w:cs="新細明體" w:hint="eastAsia"/>
          <w:szCs w:val="24"/>
        </w:rPr>
        <w:t>至</w:t>
      </w:r>
      <w:r w:rsidRPr="00822266">
        <w:rPr>
          <w:rFonts w:ascii="Times New Roman" w:eastAsia="新細明體" w:hAnsi="Times New Roman" w:cs="Times New Roman"/>
          <w:szCs w:val="24"/>
        </w:rPr>
        <w:t>80</w:t>
      </w:r>
      <w:r w:rsidRPr="00822266">
        <w:rPr>
          <w:rFonts w:ascii="新細明體" w:eastAsia="新細明體" w:hAnsi="Times New Roman" w:cs="新細明體" w:hint="eastAsia"/>
          <w:szCs w:val="24"/>
        </w:rPr>
        <w:t>度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Times New Roman" w:eastAsia="新細明體" w:hAnsi="Times New Roman" w:cs="Times New Roman"/>
          <w:szCs w:val="24"/>
        </w:rPr>
        <w:t>75</w:t>
      </w:r>
      <w:r w:rsidRPr="00822266">
        <w:rPr>
          <w:rFonts w:ascii="新細明體" w:eastAsia="新細明體" w:hAnsi="Times New Roman" w:cs="新細明體" w:hint="eastAsia"/>
          <w:szCs w:val="24"/>
        </w:rPr>
        <w:t>至</w:t>
      </w:r>
      <w:r w:rsidRPr="00822266">
        <w:rPr>
          <w:rFonts w:ascii="Times New Roman" w:eastAsia="新細明體" w:hAnsi="Times New Roman" w:cs="Times New Roman"/>
          <w:szCs w:val="24"/>
        </w:rPr>
        <w:t>80</w:t>
      </w:r>
      <w:r w:rsidRPr="00822266">
        <w:rPr>
          <w:rFonts w:ascii="新細明體" w:eastAsia="新細明體" w:hAnsi="Times New Roman" w:cs="新細明體" w:hint="eastAsia"/>
          <w:szCs w:val="24"/>
        </w:rPr>
        <w:t>度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Times New Roman" w:eastAsia="新細明體" w:hAnsi="Times New Roman" w:cs="Times New Roman"/>
          <w:szCs w:val="24"/>
        </w:rPr>
        <w:t>70</w:t>
      </w:r>
      <w:r w:rsidRPr="00822266">
        <w:rPr>
          <w:rFonts w:ascii="新細明體" w:eastAsia="新細明體" w:hAnsi="Times New Roman" w:cs="新細明體" w:hint="eastAsia"/>
          <w:szCs w:val="24"/>
        </w:rPr>
        <w:t>至</w:t>
      </w:r>
      <w:r w:rsidRPr="00822266">
        <w:rPr>
          <w:rFonts w:ascii="Times New Roman" w:eastAsia="新細明體" w:hAnsi="Times New Roman" w:cs="Times New Roman"/>
          <w:szCs w:val="24"/>
        </w:rPr>
        <w:t>85</w:t>
      </w:r>
      <w:r w:rsidRPr="00822266">
        <w:rPr>
          <w:rFonts w:ascii="新細明體" w:eastAsia="新細明體" w:hAnsi="Times New Roman" w:cs="新細明體" w:hint="eastAsia"/>
          <w:szCs w:val="24"/>
        </w:rPr>
        <w:t>度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p87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42. </w:t>
      </w:r>
      <w:r w:rsidRPr="00822266">
        <w:rPr>
          <w:rFonts w:ascii="新細明體" w:eastAsia="新細明體" w:cs="新細明體" w:hint="eastAsia"/>
          <w:szCs w:val="24"/>
        </w:rPr>
        <w:t>籃球投籃出手瞬間，由食指與中指的指腹使球向哪個方向旋轉，藉以穩定球行進軌道？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向內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向外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向左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向右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p88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43. </w:t>
      </w:r>
      <w:r w:rsidRPr="00822266">
        <w:rPr>
          <w:rFonts w:ascii="新細明體" w:eastAsia="新細明體" w:cs="新細明體" w:hint="eastAsia"/>
          <w:szCs w:val="24"/>
        </w:rPr>
        <w:t>籃球比賽中，防守者、進攻者與籃框呈一條直線，屬於下列哪種防守方法？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防守取位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側身防守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後線防守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p90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Ｃ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44. </w:t>
      </w:r>
      <w:r w:rsidRPr="00822266">
        <w:rPr>
          <w:rFonts w:ascii="新細明體" w:eastAsia="新細明體" w:cs="新細明體" w:hint="eastAsia"/>
          <w:szCs w:val="24"/>
        </w:rPr>
        <w:t>籃球比賽中，當球轉移到強邊，且不讓非持球進攻球員輕易拿到球，即為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防守取位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cs="新細明體" w:hint="eastAsia"/>
          <w:szCs w:val="24"/>
        </w:rPr>
        <w:t>阻絕防守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持球防守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p90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45. </w:t>
      </w:r>
      <w:r w:rsidRPr="00822266">
        <w:rPr>
          <w:rFonts w:ascii="新細明體" w:eastAsia="新細明體" w:cs="新細明體" w:hint="eastAsia"/>
          <w:szCs w:val="24"/>
        </w:rPr>
        <w:t>籃球比賽做</w:t>
      </w:r>
      <w:r w:rsidRPr="00822266">
        <w:rPr>
          <w:rFonts w:ascii="Times New Roman" w:eastAsia="新細明體" w:hAnsi="Times New Roman" w:cs="Times New Roman"/>
          <w:szCs w:val="24"/>
        </w:rPr>
        <w:t>3</w:t>
      </w:r>
      <w:r w:rsidRPr="00822266">
        <w:rPr>
          <w:rFonts w:ascii="新細明體" w:eastAsia="新細明體" w:hAnsi="Times New Roman" w:cs="新細明體" w:hint="eastAsia"/>
          <w:szCs w:val="24"/>
        </w:rPr>
        <w:t>人全場上籃與投籃時，為使進攻速度更快，要減少的動作是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hAnsi="Times New Roman" w:cs="新細明體" w:hint="eastAsia"/>
          <w:szCs w:val="24"/>
        </w:rPr>
        <w:t>運球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hAnsi="Times New Roman" w:cs="新細明體" w:hint="eastAsia"/>
          <w:szCs w:val="24"/>
        </w:rPr>
        <w:t>傳球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szCs w:val="24"/>
        </w:rPr>
        <w:t>投籃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以上皆是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p94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46. </w:t>
      </w:r>
      <w:r w:rsidRPr="00822266">
        <w:rPr>
          <w:rFonts w:ascii="新細明體" w:eastAsia="新細明體" w:cs="新細明體" w:hint="eastAsia"/>
          <w:szCs w:val="24"/>
        </w:rPr>
        <w:t>籃球比賽進攻球隊在傳球時，球如果被對方抄截拍出界外，其</w:t>
      </w:r>
      <w:r w:rsidRPr="00822266">
        <w:rPr>
          <w:rFonts w:ascii="Times New Roman" w:eastAsia="新細明體" w:hAnsi="Times New Roman" w:cs="Times New Roman"/>
          <w:szCs w:val="24"/>
        </w:rPr>
        <w:t>24</w:t>
      </w:r>
      <w:r w:rsidRPr="00822266">
        <w:rPr>
          <w:rFonts w:ascii="新細明體" w:eastAsia="新細明體" w:hAnsi="Times New Roman" w:cs="新細明體" w:hint="eastAsia"/>
          <w:szCs w:val="24"/>
        </w:rPr>
        <w:t>秒進攻時間應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hAnsi="Times New Roman" w:cs="新細明體" w:hint="eastAsia"/>
          <w:szCs w:val="24"/>
        </w:rPr>
        <w:t>加</w:t>
      </w:r>
      <w:r w:rsidRPr="00822266">
        <w:rPr>
          <w:rFonts w:ascii="Times New Roman" w:eastAsia="新細明體" w:hAnsi="Times New Roman" w:cs="Times New Roman"/>
          <w:szCs w:val="24"/>
        </w:rPr>
        <w:t>5</w:t>
      </w:r>
      <w:r w:rsidRPr="00822266">
        <w:rPr>
          <w:rFonts w:ascii="新細明體" w:eastAsia="新細明體" w:hAnsi="Times New Roman" w:cs="新細明體" w:hint="eastAsia"/>
          <w:szCs w:val="24"/>
        </w:rPr>
        <w:t>秒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hAnsi="Times New Roman" w:cs="新細明體" w:hint="eastAsia"/>
          <w:szCs w:val="24"/>
        </w:rPr>
        <w:t>減</w:t>
      </w:r>
      <w:r w:rsidRPr="00822266">
        <w:rPr>
          <w:rFonts w:ascii="Times New Roman" w:eastAsia="新細明體" w:hAnsi="Times New Roman" w:cs="Times New Roman"/>
          <w:szCs w:val="24"/>
        </w:rPr>
        <w:t>5</w:t>
      </w:r>
      <w:r w:rsidRPr="00822266">
        <w:rPr>
          <w:rFonts w:ascii="新細明體" w:eastAsia="新細明體" w:hAnsi="Times New Roman" w:cs="新細明體" w:hint="eastAsia"/>
          <w:szCs w:val="24"/>
        </w:rPr>
        <w:t>秒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szCs w:val="24"/>
        </w:rPr>
        <w:t>重新計算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繼續計算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p100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Ａ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47. </w:t>
      </w:r>
      <w:r w:rsidRPr="00822266">
        <w:rPr>
          <w:rFonts w:ascii="新細明體" w:eastAsia="新細明體" w:cs="新細明體" w:hint="eastAsia"/>
          <w:szCs w:val="24"/>
        </w:rPr>
        <w:t>籃球比賽中，</w:t>
      </w:r>
      <w:r w:rsidRPr="00822266">
        <w:rPr>
          <w:rFonts w:ascii="新細明體" w:eastAsia="新細明體" w:cs="新細明體" w:hint="eastAsia"/>
          <w:kern w:val="0"/>
          <w:szCs w:val="24"/>
        </w:rPr>
        <w:t>每次暫停應給予多少時間？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Times New Roman" w:eastAsia="新細明體" w:hAnsi="Times New Roman" w:cs="Times New Roman"/>
          <w:szCs w:val="24"/>
        </w:rPr>
        <w:t>1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分鐘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Times New Roman" w:eastAsia="新細明體" w:hAnsi="Times New Roman" w:cs="Times New Roman"/>
          <w:szCs w:val="24"/>
        </w:rPr>
        <w:t>3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分鐘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Times New Roman" w:eastAsia="新細明體" w:hAnsi="Times New Roman" w:cs="Times New Roman"/>
          <w:kern w:val="0"/>
          <w:szCs w:val="24"/>
        </w:rPr>
        <w:t>4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分鐘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p100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Ｂ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48. </w:t>
      </w:r>
      <w:r w:rsidRPr="00822266">
        <w:rPr>
          <w:rFonts w:ascii="新細明體" w:eastAsia="新細明體" w:cs="新細明體" w:hint="eastAsia"/>
          <w:szCs w:val="24"/>
        </w:rPr>
        <w:t>籃球練習防守步伐時，主要有滑步及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szCs w:val="24"/>
        </w:rPr>
        <w:t>弓步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交叉步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側併步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p95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49. </w:t>
      </w:r>
      <w:r w:rsidRPr="00822266">
        <w:rPr>
          <w:rFonts w:ascii="新細明體" w:eastAsia="新細明體" w:cs="新細明體" w:hint="eastAsia"/>
          <w:kern w:val="0"/>
          <w:szCs w:val="24"/>
        </w:rPr>
        <w:t>籃球比賽</w:t>
      </w:r>
      <w:r w:rsidRPr="00822266">
        <w:rPr>
          <w:rFonts w:ascii="新細明體" w:eastAsia="新細明體" w:cs="新細明體" w:hint="eastAsia"/>
          <w:szCs w:val="24"/>
        </w:rPr>
        <w:t>中，</w:t>
      </w:r>
      <w:r w:rsidRPr="00822266">
        <w:rPr>
          <w:rFonts w:ascii="新細明體" w:eastAsia="新細明體" w:cs="新細明體" w:hint="eastAsia"/>
          <w:kern w:val="0"/>
          <w:szCs w:val="24"/>
        </w:rPr>
        <w:t>每隊可請求暫停次數為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(A) </w:t>
      </w:r>
      <w:r w:rsidRPr="00822266">
        <w:rPr>
          <w:rFonts w:ascii="新細明體" w:eastAsia="新細明體" w:cs="新細明體" w:hint="eastAsia"/>
          <w:kern w:val="0"/>
          <w:szCs w:val="24"/>
        </w:rPr>
        <w:t>上半場</w:t>
      </w:r>
      <w:r w:rsidRPr="00822266">
        <w:rPr>
          <w:rFonts w:ascii="Times New Roman" w:eastAsia="新細明體" w:hAnsi="Times New Roman" w:cs="Times New Roman"/>
          <w:kern w:val="0"/>
          <w:szCs w:val="24"/>
        </w:rPr>
        <w:t>2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次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下半場</w:t>
      </w:r>
      <w:r w:rsidRPr="00822266">
        <w:rPr>
          <w:rFonts w:ascii="Times New Roman" w:eastAsia="新細明體" w:hAnsi="Times New Roman" w:cs="Times New Roman"/>
          <w:kern w:val="0"/>
          <w:szCs w:val="24"/>
        </w:rPr>
        <w:t>3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次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(C) </w:t>
      </w:r>
      <w:r w:rsidRPr="00822266">
        <w:rPr>
          <w:rFonts w:ascii="新細明體" w:eastAsia="新細明體" w:hAnsi="Times New Roman" w:cs="新細明體" w:hint="eastAsia"/>
          <w:szCs w:val="24"/>
        </w:rPr>
        <w:t>上、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下半場共</w:t>
      </w:r>
      <w:r w:rsidRPr="00822266">
        <w:rPr>
          <w:rFonts w:ascii="Times New Roman" w:eastAsia="新細明體" w:hAnsi="Times New Roman" w:cs="Times New Roman"/>
          <w:kern w:val="0"/>
          <w:szCs w:val="24"/>
        </w:rPr>
        <w:t>5</w:t>
      </w:r>
      <w:r w:rsidRPr="00822266">
        <w:rPr>
          <w:rFonts w:ascii="新細明體" w:eastAsia="新細明體" w:hAnsi="Times New Roman" w:cs="新細明體" w:hint="eastAsia"/>
          <w:kern w:val="0"/>
          <w:szCs w:val="24"/>
        </w:rPr>
        <w:t>次</w:t>
      </w:r>
      <w:r w:rsidRPr="00822266">
        <w:rPr>
          <w:rFonts w:ascii="新細明體" w:eastAsia="新細明體" w:hAnsi="Times New Roman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hAnsi="Times New Roman" w:cs="新細明體" w:hint="eastAsia"/>
          <w:szCs w:val="24"/>
        </w:rPr>
        <w:t>以上皆是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p100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134" w:hanging="1134"/>
        <w:textAlignment w:val="center"/>
        <w:rPr>
          <w:rFonts w:ascii="新細明體" w:eastAsia="新細明體" w:cs="新細明體"/>
          <w:kern w:val="0"/>
          <w:szCs w:val="24"/>
          <w:lang w:val="zh-TW"/>
        </w:rPr>
      </w:pP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( </w:t>
      </w:r>
      <w:r w:rsidRPr="00822266">
        <w:rPr>
          <w:rFonts w:ascii="新細明體" w:eastAsia="新細明體" w:cs="新細明體" w:hint="eastAsia"/>
          <w:kern w:val="0"/>
          <w:szCs w:val="24"/>
          <w:lang w:val="zh-TW"/>
        </w:rPr>
        <w:t>Ｄ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) 50. </w:t>
      </w:r>
      <w:r w:rsidRPr="00822266">
        <w:rPr>
          <w:rFonts w:ascii="新細明體" w:eastAsia="新細明體" w:cs="新細明體" w:hint="eastAsia"/>
          <w:szCs w:val="24"/>
        </w:rPr>
        <w:t>籃球防守時的基本姿勢為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(B) </w:t>
      </w:r>
      <w:r w:rsidRPr="00822266">
        <w:rPr>
          <w:rFonts w:ascii="新細明體" w:eastAsia="新細明體" w:cs="新細明體" w:hint="eastAsia"/>
          <w:szCs w:val="24"/>
        </w:rPr>
        <w:t>屈膝半蹲姿勢、雙手一高一低</w:t>
      </w:r>
      <w:r w:rsidRPr="00822266">
        <w:rPr>
          <w:rFonts w:ascii="新細明體" w:eastAsia="新細明體" w:cs="新細明體"/>
          <w:kern w:val="0"/>
          <w:szCs w:val="24"/>
          <w:lang w:val="zh-TW"/>
        </w:rPr>
        <w:t xml:space="preserve">    (D) </w:t>
      </w:r>
      <w:r w:rsidRPr="00822266">
        <w:rPr>
          <w:rFonts w:ascii="新細明體" w:eastAsia="新細明體" w:cs="新細明體" w:hint="eastAsia"/>
          <w:szCs w:val="24"/>
        </w:rPr>
        <w:t>以上皆是</w:t>
      </w:r>
    </w:p>
    <w:p w:rsidR="00822266" w:rsidRPr="00822266" w:rsidRDefault="00822266" w:rsidP="00822266">
      <w:pPr>
        <w:autoSpaceDE w:val="0"/>
        <w:autoSpaceDN w:val="0"/>
        <w:adjustRightInd w:val="0"/>
        <w:spacing w:afterLines="50" w:after="180"/>
        <w:ind w:left="1843" w:hanging="709"/>
        <w:textAlignment w:val="center"/>
        <w:rPr>
          <w:rFonts w:ascii="新細明體" w:eastAsia="新細明體" w:cs="新細明體"/>
          <w:color w:val="000080"/>
          <w:kern w:val="0"/>
          <w:szCs w:val="24"/>
          <w:lang w:val="zh-TW"/>
        </w:rPr>
      </w:pPr>
      <w:r w:rsidRPr="00822266">
        <w:rPr>
          <w:rFonts w:ascii="新細明體" w:eastAsia="新細明體" w:cs="新細明體" w:hint="eastAsia"/>
          <w:color w:val="000080"/>
          <w:kern w:val="0"/>
          <w:szCs w:val="24"/>
          <w:lang w:val="zh-TW"/>
        </w:rPr>
        <w:t>出處》</w:t>
      </w:r>
      <w:r w:rsidRPr="00822266">
        <w:rPr>
          <w:rFonts w:ascii="新細明體" w:eastAsia="新細明體" w:cs="新細明體"/>
          <w:color w:val="000080"/>
          <w:kern w:val="0"/>
          <w:szCs w:val="24"/>
          <w:lang w:val="zh-TW"/>
        </w:rPr>
        <w:t>p89</w:t>
      </w:r>
    </w:p>
    <w:p w:rsidR="00822266" w:rsidRDefault="00822266" w:rsidP="00822266">
      <w:pPr>
        <w:spacing w:afterLines="50" w:after="180" w:line="240" w:lineRule="atLeast"/>
        <w:ind w:left="1843" w:hanging="709"/>
        <w:textAlignment w:val="center"/>
        <w:rPr>
          <w:rFonts w:ascii="新細明體" w:eastAsia="新細明體" w:hAnsi="新細明體"/>
          <w:sz w:val="20"/>
        </w:rPr>
      </w:pPr>
    </w:p>
    <w:p w:rsidR="00822266" w:rsidRPr="00822266" w:rsidRDefault="00822266" w:rsidP="00822266">
      <w:pPr>
        <w:spacing w:afterLines="50" w:after="180" w:line="240" w:lineRule="atLeast"/>
        <w:ind w:left="1843" w:hanging="709"/>
        <w:textAlignment w:val="center"/>
        <w:rPr>
          <w:rFonts w:ascii="新細明體" w:eastAsia="新細明體" w:hAnsi="新細明體"/>
          <w:sz w:val="20"/>
        </w:rPr>
      </w:pPr>
      <w:bookmarkStart w:id="0" w:name="_GoBack"/>
      <w:bookmarkEnd w:id="0"/>
    </w:p>
    <w:sectPr w:rsidR="00822266" w:rsidRPr="00822266" w:rsidSect="00822266">
      <w:pgSz w:w="11907" w:h="16839"/>
      <w:pgMar w:top="850" w:right="850" w:bottom="850" w:left="8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66"/>
    <w:rsid w:val="00822266"/>
    <w:rsid w:val="009004D0"/>
    <w:rsid w:val="009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59467-C773-4096-8CED-B4110A22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__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package" Target="embeddings/Microsoft_Word___1.docx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2023-06-01T02:12:00Z</dcterms:created>
  <dcterms:modified xsi:type="dcterms:W3CDTF">2023-06-01T02:13:00Z</dcterms:modified>
</cp:coreProperties>
</file>