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3E" w:rsidRDefault="00611C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02A042" wp14:editId="43CAD127">
                <wp:simplePos x="0" y="0"/>
                <wp:positionH relativeFrom="column">
                  <wp:posOffset>-471170</wp:posOffset>
                </wp:positionH>
                <wp:positionV relativeFrom="paragraph">
                  <wp:posOffset>2596688</wp:posOffset>
                </wp:positionV>
                <wp:extent cx="4824095" cy="859155"/>
                <wp:effectExtent l="0" t="0" r="0" b="0"/>
                <wp:wrapNone/>
                <wp:docPr id="2" name="五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859155"/>
                        </a:xfrm>
                        <a:prstGeom prst="homePlate">
                          <a:avLst>
                            <a:gd name="adj" fmla="val 1478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A0135" w:rsidRPr="00FF047A" w:rsidRDefault="002F6772" w:rsidP="002A0135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華康中圓體" w:eastAsia="華康中圓體" w:hAnsi="標楷體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中圓體" w:eastAsia="華康中圓體" w:hAnsi="標楷體"/>
                                <w:noProof/>
                                <w:color w:val="17365D" w:themeColor="text2" w:themeShade="BF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EEA4342" wp14:editId="0C230755">
                                  <wp:extent cx="4476998" cy="72439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7061" cy="72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2" o:spid="_x0000_s1026" type="#_x0000_t15" style="position:absolute;margin-left:-37.1pt;margin-top:204.45pt;width:379.85pt;height:67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" adj="21543" fillcolor="#ffc" stroked="f">
                <v:textbox>
                  <w:txbxContent>
                    <w:p w:rsidR="002A0135" w:rsidRPr="00FF047A" w:rsidRDefault="002F6772" w:rsidP="002A0135">
                      <w:pPr>
                        <w:snapToGrid w:val="0"/>
                        <w:spacing w:afterLines="50" w:after="180" w:line="240" w:lineRule="atLeast"/>
                        <w:rPr>
                          <w:rFonts w:ascii="華康中圓體" w:eastAsia="華康中圓體" w:hAnsi="標楷體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華康中圓體" w:eastAsia="華康中圓體" w:hAnsi="標楷體"/>
                          <w:noProof/>
                          <w:color w:val="17365D" w:themeColor="text2" w:themeShade="BF"/>
                          <w:sz w:val="36"/>
                          <w:szCs w:val="36"/>
                        </w:rPr>
                        <w:drawing>
                          <wp:inline distT="0" distB="0" distL="0" distR="0" wp14:anchorId="4EEA4342" wp14:editId="0C230755">
                            <wp:extent cx="4476998" cy="72439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7061" cy="724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7C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ABDA7" wp14:editId="1DBA8730">
                <wp:simplePos x="0" y="0"/>
                <wp:positionH relativeFrom="column">
                  <wp:posOffset>4074160</wp:posOffset>
                </wp:positionH>
                <wp:positionV relativeFrom="paragraph">
                  <wp:posOffset>2511425</wp:posOffset>
                </wp:positionV>
                <wp:extent cx="2538095" cy="1537970"/>
                <wp:effectExtent l="38100" t="57150" r="52705" b="8128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0371">
                          <a:off x="0" y="0"/>
                          <a:ext cx="2538095" cy="153797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51000"/>
                                <a:lumOff val="49000"/>
                                <a:alpha val="62000"/>
                              </a:schemeClr>
                            </a:gs>
                            <a:gs pos="66000">
                              <a:schemeClr val="accent2">
                                <a:lumMod val="60000"/>
                                <a:lumOff val="40000"/>
                                <a:alpha val="51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FC" w:rsidRDefault="00FC4EFC" w:rsidP="00FC4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7" style="position:absolute;margin-left:320.8pt;margin-top:197.75pt;width:199.85pt;height:121.1pt;rotation:-68772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" fillcolor="#dfa5a4 [1653]" stroked="f" strokeweight="2pt">
                <v:fill color2="#d6e2f0 [756]" o:opacity2="40632f" colors="0 #dfa6a4;43254f #d99694;1 #e1e8f5" focus="100%" type="gradient">
                  <o:fill v:ext="view" type="gradientUnscaled"/>
                </v:fill>
                <v:textbox>
                  <w:txbxContent>
                    <w:p w:rsidR="00FC4EFC" w:rsidRDefault="00FC4EFC" w:rsidP="00FC4E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17C56"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8" type="#_x0000_t160" style="position:absolute;margin-left:351.95pt;margin-top:231.9pt;width:147.3pt;height:54.5pt;rotation:-723576fd;z-index:251665408;mso-position-horizontal-relative:text;mso-position-vertical-relative:text" fillcolor="#b8cce4 [1300]" strokecolor="#002060">
            <v:shadow on="t" opacity="52429f"/>
            <v:textpath style="font-family:&quot;華康儷特圓&quot;;font-size:24pt;v-text-reverse:t;v-text-kern:t" trim="t" fitpath="t" xscale="f" string="體育績優&#10;獎學金"/>
          </v:shape>
        </w:pict>
      </w:r>
      <w:r w:rsidR="00017C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0F5E9" wp14:editId="2C46AB56">
                <wp:simplePos x="0" y="0"/>
                <wp:positionH relativeFrom="column">
                  <wp:posOffset>4956810</wp:posOffset>
                </wp:positionH>
                <wp:positionV relativeFrom="paragraph">
                  <wp:posOffset>1188720</wp:posOffset>
                </wp:positionV>
                <wp:extent cx="1631315" cy="368300"/>
                <wp:effectExtent l="0" t="0" r="26035" b="12700"/>
                <wp:wrapNone/>
                <wp:docPr id="18" name="流程圖: 替代處理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3683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E9" w:rsidRPr="000E0FEA" w:rsidRDefault="000D29E9" w:rsidP="000D29E9">
                            <w:pPr>
                              <w:jc w:val="center"/>
                              <w:rPr>
                                <w:rFonts w:ascii="華康中圓體(P)" w:eastAsia="華康中圓體(P)"/>
                              </w:rPr>
                            </w:pPr>
                            <w:r>
                              <w:rPr>
                                <w:rFonts w:ascii="華康中圓體(P)" w:eastAsia="華康中圓體(P)" w:hint="eastAsia"/>
                              </w:rPr>
                              <w:t>手機掃描，立即</w:t>
                            </w:r>
                            <w:r w:rsidRPr="000E0FEA">
                              <w:rPr>
                                <w:rFonts w:ascii="華康中圓體(P)" w:eastAsia="華康中圓體(P)" w:hint="eastAsia"/>
                              </w:rPr>
                              <w:t>了解</w:t>
                            </w:r>
                          </w:p>
                          <w:p w:rsidR="000D29E9" w:rsidRDefault="000D29E9" w:rsidP="000D2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8" o:spid="_x0000_s1028" type="#_x0000_t176" style="position:absolute;margin-left:390.3pt;margin-top:93.6pt;width:128.4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" fillcolor="#fbd4b4 [1305]" strokecolor="#c0504d [3205]" strokeweight="2pt">
                <v:textbox>
                  <w:txbxContent>
                    <w:p w:rsidR="000D29E9" w:rsidRPr="000E0FEA" w:rsidRDefault="000D29E9" w:rsidP="000D29E9">
                      <w:pPr>
                        <w:jc w:val="center"/>
                        <w:rPr>
                          <w:rFonts w:ascii="華康中圓體(P)" w:eastAsia="華康中圓體(P)"/>
                        </w:rPr>
                      </w:pPr>
                      <w:r>
                        <w:rPr>
                          <w:rFonts w:ascii="華康中圓體(P)" w:eastAsia="華康中圓體(P)" w:hint="eastAsia"/>
                        </w:rPr>
                        <w:t>手機掃描，立即</w:t>
                      </w:r>
                      <w:r w:rsidRPr="000E0FEA">
                        <w:rPr>
                          <w:rFonts w:ascii="華康中圓體(P)" w:eastAsia="華康中圓體(P)" w:hint="eastAsia"/>
                        </w:rPr>
                        <w:t>了解</w:t>
                      </w:r>
                    </w:p>
                    <w:p w:rsidR="000D29E9" w:rsidRDefault="000D29E9" w:rsidP="000D29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4F0E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44pt;margin-top:34.55pt;width:571.3pt;height:55.8pt;z-index:251658240;mso-position-horizontal-relative:text;mso-position-vertical-relative:text" adj="6924" fillcolor="red" strokecolor="#fbd4b4 [1305]">
            <v:fill color2="#c0c" focus="100%" type="gradient"/>
            <v:shadow on="t" color="#99f" opacity="52429f" offset="3pt,3pt"/>
            <v:textpath style="font-family:&quot;華康儷粗圓&quot;;v-text-reverse:t;v-text-kern:t" trim="t" fitpath="t" string="105學年度 運動績優獨招 熱情招生中!"/>
          </v:shape>
        </w:pict>
      </w:r>
      <w:r w:rsidR="00786B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7C4DB" wp14:editId="46B7CB64">
                <wp:simplePos x="0" y="0"/>
                <wp:positionH relativeFrom="column">
                  <wp:posOffset>-638175</wp:posOffset>
                </wp:positionH>
                <wp:positionV relativeFrom="paragraph">
                  <wp:posOffset>3481070</wp:posOffset>
                </wp:positionV>
                <wp:extent cx="7377430" cy="582739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7430" cy="582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ADA" w:rsidRDefault="00794ADA" w:rsidP="00794AD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華康粗圓體(P)" w:eastAsia="華康粗圓體(P)" w:hAnsi="微軟正黑體" w:cs="新細明體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794ADA">
                              <w:rPr>
                                <w:rFonts w:ascii="華康粗圓體(P)" w:eastAsia="華康粗圓體(P)" w:hAnsi="微軟正黑體" w:cs="新細明體" w:hint="eastAsia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招生學系及名額</w:t>
                            </w:r>
                          </w:p>
                          <w:tbl>
                            <w:tblPr>
                              <w:tblStyle w:val="-3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1276"/>
                              <w:gridCol w:w="3456"/>
                              <w:gridCol w:w="1086"/>
                            </w:tblGrid>
                            <w:tr w:rsidR="003C771B" w:rsidTr="003E196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09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rPr>
                                      <w:rFonts w:ascii="華康粗圓體(P)" w:eastAsia="華康粗圓體(P)" w:hAnsi="微軟正黑體" w:cs="新細明體"/>
                                      <w:b w:val="0"/>
                                      <w:bCs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粗圓體(P)" w:eastAsia="華康粗圓體(P)" w:hAnsi="微軟正黑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招生學系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粗圓體(P)" w:eastAsia="華康粗圓體(P)" w:hAnsi="微軟正黑體" w:cs="新細明體"/>
                                      <w:b w:val="0"/>
                                      <w:bCs w:val="0"/>
                                      <w:color w:val="7030A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粗圓體(P)" w:eastAsia="華康粗圓體(P)" w:hAnsi="微軟正黑體" w:cs="新細明體" w:hint="eastAsia"/>
                                      <w:b w:val="0"/>
                                      <w:bCs w:val="0"/>
                                      <w:kern w:val="0"/>
                                      <w:sz w:val="28"/>
                                      <w:szCs w:val="28"/>
                                    </w:rPr>
                                    <w:t>名額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粗圓體(P)" w:eastAsia="華康粗圓體(P)" w:hAnsi="微軟正黑體" w:cs="新細明體"/>
                                      <w:b w:val="0"/>
                                      <w:bCs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粗圓體(P)" w:eastAsia="華康粗圓體(P)" w:hAnsi="微軟正黑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招生學系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粗圓體(P)" w:eastAsia="華康粗圓體(P)" w:hAnsi="微軟正黑體" w:cs="新細明體"/>
                                      <w:b w:val="0"/>
                                      <w:bCs w:val="0"/>
                                      <w:color w:val="7030A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粗圓體(P)" w:eastAsia="華康粗圓體(P)" w:hAnsi="微軟正黑體" w:cs="新細明體" w:hint="eastAsia"/>
                                      <w:b w:val="0"/>
                                      <w:bCs w:val="0"/>
                                      <w:kern w:val="0"/>
                                      <w:sz w:val="28"/>
                                      <w:szCs w:val="28"/>
                                    </w:rPr>
                                    <w:t>名額</w:t>
                                  </w:r>
                                </w:p>
                              </w:tc>
                            </w:tr>
                            <w:tr w:rsidR="003C771B" w:rsidRPr="008B5E04" w:rsidTr="0078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09" w:type="dxa"/>
                                  <w:vAlign w:val="center"/>
                                </w:tcPr>
                                <w:p w:rsidR="003C771B" w:rsidRPr="003C771B" w:rsidRDefault="003C771B" w:rsidP="00FA5C5B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華康中圓體(P)" w:eastAsia="華康中圓體(P)" w:hAnsi="Verdana" w:cs="新細明體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商船學系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widowControl/>
                                    <w:spacing w:line="0" w:lineRule="atLea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Verdana" w:cs="新細明體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環境生物與漁業科學</w:t>
                                  </w: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學系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C771B" w:rsidRPr="008B5E04" w:rsidTr="00786B4C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09" w:type="dxa"/>
                                  <w:vAlign w:val="center"/>
                                </w:tcPr>
                                <w:p w:rsidR="003C771B" w:rsidRPr="003C771B" w:rsidRDefault="003C771B" w:rsidP="00FA5C5B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華康中圓體(P)" w:eastAsia="華康中圓體(P)" w:hAnsi="Verdana" w:cs="新細明體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食品科學系食品科學組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widowControl/>
                                    <w:spacing w:line="0" w:lineRule="atLea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Verdana" w:cs="新細明體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海洋環境資訊系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C771B" w:rsidRPr="008B5E04" w:rsidTr="0078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09" w:type="dxa"/>
                                  <w:vAlign w:val="center"/>
                                </w:tcPr>
                                <w:p w:rsidR="003C771B" w:rsidRPr="003C771B" w:rsidRDefault="003C771B" w:rsidP="00FA5C5B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華康中圓體(P)" w:eastAsia="華康中圓體(P)" w:hAnsi="Verdana" w:cs="新細明體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食品科學系生物科技組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widowControl/>
                                    <w:spacing w:line="0" w:lineRule="atLea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Verdana" w:cs="新細明體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b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河海工程學系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3C771B" w:rsidRPr="003C771B" w:rsidRDefault="003C771B" w:rsidP="00E77871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C771B" w:rsidRPr="008B5E04" w:rsidTr="00786B4C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09" w:type="dxa"/>
                                  <w:vAlign w:val="center"/>
                                </w:tcPr>
                                <w:p w:rsidR="003C771B" w:rsidRPr="003C771B" w:rsidRDefault="003C771B" w:rsidP="00FA5C5B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華康中圓體(P)" w:eastAsia="華康中圓體(P)" w:hAnsi="Verdana" w:cs="新細明體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標楷體" w:cs="新細明體" w:hint="eastAsia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水產養殖學系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vAlign w:val="center"/>
                                </w:tcPr>
                                <w:p w:rsidR="003C771B" w:rsidRPr="003C771B" w:rsidRDefault="003C771B" w:rsidP="003C771B">
                                  <w:pPr>
                                    <w:pStyle w:val="aa"/>
                                    <w:ind w:leftChars="0" w:left="0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共計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3C771B" w:rsidRPr="003C771B" w:rsidRDefault="003C771B" w:rsidP="008B5E04">
                                  <w:pPr>
                                    <w:pStyle w:val="aa"/>
                                    <w:ind w:leftChars="0" w:left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圓體(P)" w:eastAsia="華康中圓體(P)" w:hAnsi="微軟正黑體" w:cs="新細明體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中圓體(P)" w:eastAsia="華康中圓體(P)" w:hAnsi="微軟正黑體" w:cs="新細明體" w:hint="eastAsia"/>
                                      <w:b/>
                                      <w:bCs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2226F2" w:rsidRDefault="002226F2" w:rsidP="002226F2">
                            <w:pPr>
                              <w:pStyle w:val="aa"/>
                              <w:ind w:leftChars="0"/>
                              <w:rPr>
                                <w:rFonts w:ascii="華康粗圓體(P)" w:eastAsia="華康粗圓體(P)" w:hAnsi="微軟正黑體" w:cs="新細明體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</w:pPr>
                          </w:p>
                          <w:p w:rsidR="00794ADA" w:rsidRDefault="00794ADA" w:rsidP="00794AD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華康粗圓體(P)" w:eastAsia="華康粗圓體(P)" w:hAnsi="微軟正黑體" w:cs="新細明體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794ADA">
                              <w:rPr>
                                <w:rFonts w:ascii="華康粗圓體(P)" w:eastAsia="華康粗圓體(P)" w:hAnsi="微軟正黑體" w:cs="新細明體" w:hint="eastAsia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術科運動項目及名額</w:t>
                            </w:r>
                            <w:r w:rsidR="00034D13">
                              <w:rPr>
                                <w:rFonts w:ascii="華康粗圓體(P)" w:eastAsia="華康粗圓體(P)" w:hAnsi="微軟正黑體" w:cs="新細明體" w:hint="eastAsia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(</w:t>
                            </w:r>
                            <w:r w:rsidR="00034D13" w:rsidRPr="00034D13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★</w:t>
                            </w:r>
                            <w:r w:rsidR="00034D13">
                              <w:rPr>
                                <w:rFonts w:ascii="華康粗圓體(P)" w:eastAsia="華康粗圓體(P)" w:hAnsi="微軟正黑體" w:cs="新細明體" w:hint="eastAsia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本次招生新增項目)</w:t>
                            </w:r>
                          </w:p>
                          <w:tbl>
                            <w:tblPr>
                              <w:tblStyle w:val="-3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615"/>
                              <w:gridCol w:w="1615"/>
                              <w:gridCol w:w="1615"/>
                              <w:gridCol w:w="1615"/>
                              <w:gridCol w:w="1615"/>
                              <w:gridCol w:w="1615"/>
                            </w:tblGrid>
                            <w:tr w:rsidR="009808B7" w:rsidRPr="009808B7" w:rsidTr="00786B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運動種類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游</w:t>
                                  </w:r>
                                  <w:bookmarkStart w:id="0" w:name="_GoBack"/>
                                  <w:bookmarkEnd w:id="0"/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泳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橄欖球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帆船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細明體" w:eastAsia="細明體" w:hAnsi="細明體" w:cs="細明體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羽</w:t>
                                  </w:r>
                                  <w:r w:rsidRPr="003C771B">
                                    <w:rPr>
                                      <w:rFonts w:ascii="華康中黑體(P)" w:eastAsia="華康中黑體(P)" w:hAnsi="華康中黑體(P)" w:cs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球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網球</w:t>
                                  </w:r>
                                  <w:r w:rsidR="00034D13" w:rsidRPr="005C582F">
                                    <w:rPr>
                                      <w:rFonts w:ascii="標楷體" w:eastAsia="標楷體" w:hAnsi="標楷體" w:cs="新細明體" w:hint="eastAsia"/>
                                      <w:color w:val="FF0000"/>
                                      <w:kern w:val="0"/>
                                      <w:sz w:val="32"/>
                                      <w:szCs w:val="3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  <w:r w:rsidR="00034D13" w:rsidRPr="005C582F">
                                    <w:rPr>
                                      <w:rFonts w:ascii="標楷體" w:eastAsia="標楷體" w:hAnsi="標楷體" w:cs="新細明體" w:hint="eastAsia"/>
                                      <w:color w:val="FF0000"/>
                                      <w:kern w:val="0"/>
                                      <w:sz w:val="32"/>
                                      <w:szCs w:val="3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9808B7" w:rsidRPr="009808B7" w:rsidTr="0078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rPr>
                                      <w:rFonts w:ascii="華康中黑體(P)" w:eastAsia="華康中黑體(P)"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不拘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不拘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不拘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不拘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不拘</w:t>
                                  </w:r>
                                </w:p>
                              </w:tc>
                            </w:tr>
                            <w:tr w:rsidR="009808B7" w:rsidRPr="009808B7" w:rsidTr="00786B4C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rPr>
                                      <w:rFonts w:ascii="華康中黑體(P)" w:eastAsia="華康中黑體(P)"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招生名額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808B7" w:rsidRPr="003C771B" w:rsidRDefault="009808B7" w:rsidP="00FA5C5B">
                                  <w:pPr>
                                    <w:widowControl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華康中黑體(P)" w:eastAsia="華康中黑體(P)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771B">
                                    <w:rPr>
                                      <w:rFonts w:ascii="華康中黑體(P)" w:eastAsia="華康中黑體(P)" w:hint="eastAsia"/>
                                      <w:b/>
                                      <w:snapToGrid w:val="0"/>
                                      <w:color w:val="215868" w:themeColor="accent5" w:themeShade="80"/>
                                      <w:ker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B5E04" w:rsidRPr="00794ADA" w:rsidRDefault="00FF047A" w:rsidP="00FF047A">
                            <w:pPr>
                              <w:pStyle w:val="aa"/>
                              <w:ind w:leftChars="0"/>
                              <w:rPr>
                                <w:rFonts w:ascii="華康粗圓體(P)" w:eastAsia="華康粗圓體(P)" w:hAnsi="微軟正黑體" w:cs="新細明體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國立臺灣海洋大學</w:t>
                            </w:r>
                            <w:r w:rsidRPr="00F5650B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招生組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/ 基隆市中正區北寧路二號 / </w:t>
                            </w:r>
                            <w:r w:rsidRPr="00F5650B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(02)24622192-102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5~1029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9" style="position:absolute;margin-left:-50.25pt;margin-top:274.1pt;width:580.9pt;height:4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" filled="f" stroked="f" strokeweight="2pt">
                <v:textbox>
                  <w:txbxContent>
                    <w:p w:rsidR="00794ADA" w:rsidRDefault="00794ADA" w:rsidP="00794AD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華康粗圓體(P)" w:eastAsia="華康粗圓體(P)" w:hAnsi="微軟正黑體" w:cs="新細明體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</w:pPr>
                      <w:r w:rsidRPr="00794ADA">
                        <w:rPr>
                          <w:rFonts w:ascii="華康粗圓體(P)" w:eastAsia="華康粗圓體(P)" w:hAnsi="微軟正黑體" w:cs="新細明體" w:hint="eastAsia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招生學系及名額</w:t>
                      </w:r>
                    </w:p>
                    <w:tbl>
                      <w:tblPr>
                        <w:tblStyle w:val="-3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1276"/>
                        <w:gridCol w:w="3456"/>
                        <w:gridCol w:w="1086"/>
                      </w:tblGrid>
                      <w:tr w:rsidR="003C771B" w:rsidTr="003E196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09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rPr>
                                <w:rFonts w:ascii="華康粗圓體(P)" w:eastAsia="華康粗圓體(P)" w:hAnsi="微軟正黑體" w:cs="新細明體"/>
                                <w:b w:val="0"/>
                                <w:bCs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粗圓體(P)" w:eastAsia="華康粗圓體(P)" w:hAnsi="微軟正黑體" w:cs="新細明體" w:hint="eastAsia"/>
                                <w:kern w:val="0"/>
                                <w:sz w:val="28"/>
                                <w:szCs w:val="28"/>
                              </w:rPr>
                              <w:t>招生學系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粗圓體(P)" w:eastAsia="華康粗圓體(P)" w:hAnsi="微軟正黑體" w:cs="新細明體"/>
                                <w:b w:val="0"/>
                                <w:bCs w:val="0"/>
                                <w:color w:val="7030A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粗圓體(P)" w:eastAsia="華康粗圓體(P)" w:hAnsi="微軟正黑體" w:cs="新細明體" w:hint="eastAsia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>名額</w:t>
                            </w:r>
                          </w:p>
                        </w:tc>
                        <w:tc>
                          <w:tcPr>
                            <w:tcW w:w="3456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3C771B" w:rsidRPr="003C771B" w:rsidRDefault="003C771B" w:rsidP="00E77871">
                            <w:pPr>
                              <w:pStyle w:val="aa"/>
                              <w:ind w:leftChars="0" w:left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粗圓體(P)" w:eastAsia="華康粗圓體(P)" w:hAnsi="微軟正黑體" w:cs="新細明體"/>
                                <w:b w:val="0"/>
                                <w:bCs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粗圓體(P)" w:eastAsia="華康粗圓體(P)" w:hAnsi="微軟正黑體" w:cs="新細明體" w:hint="eastAsia"/>
                                <w:kern w:val="0"/>
                                <w:sz w:val="28"/>
                                <w:szCs w:val="28"/>
                              </w:rPr>
                              <w:t>招生學系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3C771B" w:rsidRPr="003C771B" w:rsidRDefault="003C771B" w:rsidP="00E77871">
                            <w:pPr>
                              <w:pStyle w:val="aa"/>
                              <w:ind w:leftChars="0" w:left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粗圓體(P)" w:eastAsia="華康粗圓體(P)" w:hAnsi="微軟正黑體" w:cs="新細明體"/>
                                <w:b w:val="0"/>
                                <w:bCs w:val="0"/>
                                <w:color w:val="7030A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粗圓體(P)" w:eastAsia="華康粗圓體(P)" w:hAnsi="微軟正黑體" w:cs="新細明體" w:hint="eastAsia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>名額</w:t>
                            </w:r>
                          </w:p>
                        </w:tc>
                      </w:tr>
                      <w:tr w:rsidR="003C771B" w:rsidRPr="008B5E04" w:rsidTr="0078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09" w:type="dxa"/>
                            <w:vAlign w:val="center"/>
                          </w:tcPr>
                          <w:p w:rsidR="003C771B" w:rsidRPr="003C771B" w:rsidRDefault="003C771B" w:rsidP="00FA5C5B">
                            <w:pPr>
                              <w:widowControl/>
                              <w:spacing w:line="0" w:lineRule="atLeast"/>
                              <w:rPr>
                                <w:rFonts w:ascii="華康中圓體(P)" w:eastAsia="華康中圓體(P)" w:hAnsi="Verdana" w:cs="新細明體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商船學系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widowControl/>
                              <w:spacing w:line="0" w:lineRule="atLea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Verdana" w:cs="新細明體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環境生物與漁業科學</w:t>
                            </w: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學系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pStyle w:val="aa"/>
                              <w:ind w:leftChars="0" w:left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3C771B" w:rsidRPr="008B5E04" w:rsidTr="00786B4C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09" w:type="dxa"/>
                            <w:vAlign w:val="center"/>
                          </w:tcPr>
                          <w:p w:rsidR="003C771B" w:rsidRPr="003C771B" w:rsidRDefault="003C771B" w:rsidP="00FA5C5B">
                            <w:pPr>
                              <w:widowControl/>
                              <w:spacing w:line="0" w:lineRule="atLeast"/>
                              <w:rPr>
                                <w:rFonts w:ascii="華康中圓體(P)" w:eastAsia="華康中圓體(P)" w:hAnsi="Verdana" w:cs="新細明體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食品科學系食品科學組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widowControl/>
                              <w:spacing w:line="0" w:lineRule="atLea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Verdana" w:cs="新細明體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海洋環境資訊系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pStyle w:val="aa"/>
                              <w:ind w:leftChars="0" w:left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3C771B" w:rsidRPr="008B5E04" w:rsidTr="0078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09" w:type="dxa"/>
                            <w:vAlign w:val="center"/>
                          </w:tcPr>
                          <w:p w:rsidR="003C771B" w:rsidRPr="003C771B" w:rsidRDefault="003C771B" w:rsidP="00FA5C5B">
                            <w:pPr>
                              <w:widowControl/>
                              <w:spacing w:line="0" w:lineRule="atLeast"/>
                              <w:rPr>
                                <w:rFonts w:ascii="華康中圓體(P)" w:eastAsia="華康中圓體(P)" w:hAnsi="Verdana" w:cs="新細明體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食品科學系生物科技組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widowControl/>
                              <w:spacing w:line="0" w:lineRule="atLea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Verdana" w:cs="新細明體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b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河海工程學系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3C771B" w:rsidRPr="003C771B" w:rsidRDefault="003C771B" w:rsidP="00E77871">
                            <w:pPr>
                              <w:pStyle w:val="aa"/>
                              <w:ind w:leftChars="0" w:left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3C771B" w:rsidRPr="008B5E04" w:rsidTr="00786B4C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09" w:type="dxa"/>
                            <w:vAlign w:val="center"/>
                          </w:tcPr>
                          <w:p w:rsidR="003C771B" w:rsidRPr="003C771B" w:rsidRDefault="003C771B" w:rsidP="00FA5C5B">
                            <w:pPr>
                              <w:widowControl/>
                              <w:spacing w:line="0" w:lineRule="atLeast"/>
                              <w:rPr>
                                <w:rFonts w:ascii="華康中圓體(P)" w:eastAsia="華康中圓體(P)" w:hAnsi="Verdana" w:cs="新細明體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標楷體" w:cs="新細明體" w:hint="eastAsia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水產養殖學系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56" w:type="dxa"/>
                            <w:vAlign w:val="center"/>
                          </w:tcPr>
                          <w:p w:rsidR="003C771B" w:rsidRPr="003C771B" w:rsidRDefault="003C771B" w:rsidP="003C771B">
                            <w:pPr>
                              <w:pStyle w:val="aa"/>
                              <w:ind w:leftChars="0" w:left="0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共計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3C771B" w:rsidRPr="003C771B" w:rsidRDefault="003C771B" w:rsidP="008B5E04">
                            <w:pPr>
                              <w:pStyle w:val="aa"/>
                              <w:ind w:leftChars="0" w:left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圓體(P)" w:eastAsia="華康中圓體(P)" w:hAnsi="微軟正黑體" w:cs="新細明體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圓體(P)" w:eastAsia="華康中圓體(P)" w:hAnsi="微軟正黑體" w:cs="新細明體" w:hint="eastAsia"/>
                                <w:b/>
                                <w:bCs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2226F2" w:rsidRDefault="002226F2" w:rsidP="002226F2">
                      <w:pPr>
                        <w:pStyle w:val="aa"/>
                        <w:ind w:leftChars="0"/>
                        <w:rPr>
                          <w:rFonts w:ascii="華康粗圓體(P)" w:eastAsia="華康粗圓體(P)" w:hAnsi="微軟正黑體" w:cs="新細明體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</w:pPr>
                    </w:p>
                    <w:p w:rsidR="00794ADA" w:rsidRDefault="00794ADA" w:rsidP="00794AD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華康粗圓體(P)" w:eastAsia="華康粗圓體(P)" w:hAnsi="微軟正黑體" w:cs="新細明體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</w:pPr>
                      <w:r w:rsidRPr="00794ADA">
                        <w:rPr>
                          <w:rFonts w:ascii="華康粗圓體(P)" w:eastAsia="華康粗圓體(P)" w:hAnsi="微軟正黑體" w:cs="新細明體" w:hint="eastAsia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術科運動項目及名額</w:t>
                      </w:r>
                      <w:r w:rsidR="00034D13">
                        <w:rPr>
                          <w:rFonts w:ascii="華康粗圓體(P)" w:eastAsia="華康粗圓體(P)" w:hAnsi="微軟正黑體" w:cs="新細明體" w:hint="eastAsia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(</w:t>
                      </w:r>
                      <w:r w:rsidR="00034D13" w:rsidRPr="00034D13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40"/>
                          <w:szCs w:val="40"/>
                        </w:rPr>
                        <w:t>★</w:t>
                      </w:r>
                      <w:r w:rsidR="00034D13">
                        <w:rPr>
                          <w:rFonts w:ascii="華康粗圓體(P)" w:eastAsia="華康粗圓體(P)" w:hAnsi="微軟正黑體" w:cs="新細明體" w:hint="eastAsia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本次招生新增項目)</w:t>
                      </w:r>
                    </w:p>
                    <w:tbl>
                      <w:tblPr>
                        <w:tblStyle w:val="-3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615"/>
                        <w:gridCol w:w="1615"/>
                        <w:gridCol w:w="1615"/>
                        <w:gridCol w:w="1615"/>
                        <w:gridCol w:w="1615"/>
                        <w:gridCol w:w="1615"/>
                      </w:tblGrid>
                      <w:tr w:rsidR="009808B7" w:rsidRPr="009808B7" w:rsidTr="00786B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運動種類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游</w:t>
                            </w:r>
                            <w:bookmarkStart w:id="1" w:name="_GoBack"/>
                            <w:bookmarkEnd w:id="1"/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泳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橄欖球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帆船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細明體" w:eastAsia="細明體" w:hAnsi="細明體" w:cs="細明體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羽</w:t>
                            </w:r>
                            <w:r w:rsidRPr="003C771B">
                              <w:rPr>
                                <w:rFonts w:ascii="華康中黑體(P)" w:eastAsia="華康中黑體(P)" w:hAnsi="華康中黑體(P)" w:cs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球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網球</w:t>
                            </w:r>
                            <w:r w:rsidR="00034D13" w:rsidRPr="005C582F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none" w:sz="0" w:space="0" w:color="auto"/>
                            </w:tcBorders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足球</w:t>
                            </w:r>
                            <w:r w:rsidR="00034D13" w:rsidRPr="005C582F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</w:tc>
                      </w:tr>
                      <w:tr w:rsidR="009808B7" w:rsidRPr="009808B7" w:rsidTr="0078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rPr>
                                <w:rFonts w:ascii="華康中黑體(P)" w:eastAsia="華康中黑體(P)"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不拘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不拘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不拘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不拘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不拘</w:t>
                            </w:r>
                          </w:p>
                        </w:tc>
                      </w:tr>
                      <w:tr w:rsidR="009808B7" w:rsidRPr="009808B7" w:rsidTr="00786B4C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rPr>
                                <w:rFonts w:ascii="華康中黑體(P)" w:eastAsia="華康中黑體(P)"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招生名額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808B7" w:rsidRPr="003C771B" w:rsidRDefault="009808B7" w:rsidP="00FA5C5B">
                            <w:pPr>
                              <w:widowControl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華康中黑體(P)" w:eastAsia="華康中黑體(P)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771B">
                              <w:rPr>
                                <w:rFonts w:ascii="華康中黑體(P)" w:eastAsia="華康中黑體(P)" w:hint="eastAsia"/>
                                <w:b/>
                                <w:snapToGrid w:val="0"/>
                                <w:color w:val="215868" w:themeColor="accent5" w:themeShade="80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8B5E04" w:rsidRPr="00794ADA" w:rsidRDefault="00FF047A" w:rsidP="00FF047A">
                      <w:pPr>
                        <w:pStyle w:val="aa"/>
                        <w:ind w:leftChars="0"/>
                        <w:rPr>
                          <w:rFonts w:ascii="華康粗圓體(P)" w:eastAsia="華康粗圓體(P)" w:hAnsi="微軟正黑體" w:cs="新細明體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28"/>
                          <w:szCs w:val="28"/>
                        </w:rPr>
                        <w:t>國立臺灣海洋大學</w:t>
                      </w:r>
                      <w:r w:rsidRPr="00F5650B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28"/>
                          <w:szCs w:val="28"/>
                        </w:rPr>
                        <w:t>招生組</w:t>
                      </w:r>
                      <w:r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28"/>
                          <w:szCs w:val="28"/>
                        </w:rPr>
                        <w:t xml:space="preserve"> / 基隆市中正區北寧路二號 / </w:t>
                      </w:r>
                      <w:r w:rsidRPr="00F5650B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28"/>
                          <w:szCs w:val="28"/>
                        </w:rPr>
                        <w:t>(02)24622192-102</w:t>
                      </w:r>
                      <w:r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28"/>
                          <w:szCs w:val="28"/>
                        </w:rPr>
                        <w:t>5~1029</w:t>
                      </w:r>
                    </w:p>
                  </w:txbxContent>
                </v:textbox>
              </v:rect>
            </w:pict>
          </mc:Fallback>
        </mc:AlternateContent>
      </w:r>
      <w:r w:rsidR="0070047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40824" wp14:editId="09092E7D">
                <wp:simplePos x="0" y="0"/>
                <wp:positionH relativeFrom="column">
                  <wp:posOffset>-460375</wp:posOffset>
                </wp:positionH>
                <wp:positionV relativeFrom="paragraph">
                  <wp:posOffset>1402715</wp:posOffset>
                </wp:positionV>
                <wp:extent cx="5722620" cy="1022985"/>
                <wp:effectExtent l="0" t="0" r="0" b="5715"/>
                <wp:wrapNone/>
                <wp:docPr id="13" name="五邊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1022985"/>
                        </a:xfrm>
                        <a:prstGeom prst="homePlate">
                          <a:avLst>
                            <a:gd name="adj" fmla="val 49253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B391C" w:rsidRPr="000E0FEA" w:rsidRDefault="007B391C" w:rsidP="007B391C">
                            <w:pPr>
                              <w:snapToGrid w:val="0"/>
                              <w:spacing w:line="240" w:lineRule="atLeast"/>
                              <w:rPr>
                                <w:rFonts w:ascii="華康中圓體" w:eastAsia="華康中圓體" w:hAnsi="標楷體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0E0FEA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考試方式：</w:t>
                            </w:r>
                            <w:proofErr w:type="gramStart"/>
                            <w:r w:rsidR="007422E0" w:rsidRPr="000E0FEA">
                              <w:rPr>
                                <w:rFonts w:ascii="華康中圓體" w:eastAsia="華康中圓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學測</w:t>
                            </w:r>
                            <w:r w:rsidR="002851E8">
                              <w:rPr>
                                <w:rFonts w:ascii="華康中圓體" w:eastAsia="華康中圓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級</w:t>
                            </w:r>
                            <w:proofErr w:type="gramEnd"/>
                            <w:r w:rsidR="002851E8">
                              <w:rPr>
                                <w:rFonts w:ascii="華康中圓體" w:eastAsia="華康中圓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分標準</w:t>
                            </w:r>
                            <w:r w:rsidR="00B41AC7">
                              <w:rPr>
                                <w:rFonts w:ascii="華康中圓體" w:eastAsia="華康中圓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(不列入評分)</w:t>
                            </w:r>
                            <w:r w:rsidR="007422E0" w:rsidRPr="000E0FEA">
                              <w:rPr>
                                <w:rFonts w:ascii="華康中圓體" w:eastAsia="華康中圓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、術科考試</w:t>
                            </w:r>
                          </w:p>
                          <w:p w:rsidR="007B391C" w:rsidRPr="000E0FEA" w:rsidRDefault="007B391C" w:rsidP="000E0FEA">
                            <w:pPr>
                              <w:snapToGrid w:val="0"/>
                              <w:spacing w:line="240" w:lineRule="atLeast"/>
                              <w:rPr>
                                <w:rFonts w:ascii="華康中圓體" w:eastAsia="華康中圓體" w:hAnsi="標楷體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0E0FEA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報名日期：105年2月26日至105年3月15日</w:t>
                            </w:r>
                          </w:p>
                          <w:p w:rsidR="007B391C" w:rsidRDefault="007B391C" w:rsidP="000E0FEA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華康中圓體" w:eastAsia="華康中圓體" w:hAnsi="標楷體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0E0FEA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簡章網址：</w:t>
                            </w:r>
                            <w:hyperlink r:id="rId10" w:history="1">
                              <w:r w:rsidRPr="000E0FEA">
                                <w:rPr>
                                  <w:rStyle w:val="a9"/>
                                  <w:rFonts w:ascii="華康中圓體" w:eastAsia="華康中圓體" w:hAnsi="標楷體" w:hint="eastAsia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http://www.ntou.edu.tw</w:t>
                              </w:r>
                            </w:hyperlink>
                            <w:r w:rsidRPr="000E0FEA">
                              <w:rPr>
                                <w:rFonts w:ascii="華康中圓體" w:eastAsia="華康中圓體" w:hAnsi="標楷體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→ 招生資訊</w:t>
                            </w:r>
                          </w:p>
                          <w:p w:rsidR="00FF047A" w:rsidRPr="00FF047A" w:rsidRDefault="00FF047A" w:rsidP="000E0FEA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華康中圓體" w:eastAsia="華康中圓體" w:hAnsi="標楷體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邊形 13" o:spid="_x0000_s1030" type="#_x0000_t15" style="position:absolute;margin-left:-36.25pt;margin-top:110.45pt;width:450.6pt;height:8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" adj="19698" fillcolor="#ffc" stroked="f">
                <v:textbox>
                  <w:txbxContent>
                    <w:p w:rsidR="007B391C" w:rsidRPr="000E0FEA" w:rsidRDefault="007B391C" w:rsidP="007B391C">
                      <w:pPr>
                        <w:snapToGrid w:val="0"/>
                        <w:spacing w:line="240" w:lineRule="atLeast"/>
                        <w:rPr>
                          <w:rFonts w:ascii="華康中圓體" w:eastAsia="華康中圓體" w:hAnsi="標楷體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0E0FEA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36"/>
                          <w:szCs w:val="36"/>
                        </w:rPr>
                        <w:t>考試方式：</w:t>
                      </w:r>
                      <w:proofErr w:type="gramStart"/>
                      <w:r w:rsidR="007422E0" w:rsidRPr="000E0FEA">
                        <w:rPr>
                          <w:rFonts w:ascii="華康中圓體" w:eastAsia="華康中圓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學測</w:t>
                      </w:r>
                      <w:r w:rsidR="002851E8">
                        <w:rPr>
                          <w:rFonts w:ascii="華康中圓體" w:eastAsia="華康中圓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級</w:t>
                      </w:r>
                      <w:proofErr w:type="gramEnd"/>
                      <w:r w:rsidR="002851E8">
                        <w:rPr>
                          <w:rFonts w:ascii="華康中圓體" w:eastAsia="華康中圓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分標準</w:t>
                      </w:r>
                      <w:r w:rsidR="00B41AC7">
                        <w:rPr>
                          <w:rFonts w:ascii="華康中圓體" w:eastAsia="華康中圓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(不列入評分)</w:t>
                      </w:r>
                      <w:r w:rsidR="007422E0" w:rsidRPr="000E0FEA">
                        <w:rPr>
                          <w:rFonts w:ascii="華康中圓體" w:eastAsia="華康中圓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、術科考試</w:t>
                      </w:r>
                    </w:p>
                    <w:p w:rsidR="007B391C" w:rsidRPr="000E0FEA" w:rsidRDefault="007B391C" w:rsidP="000E0FEA">
                      <w:pPr>
                        <w:snapToGrid w:val="0"/>
                        <w:spacing w:line="240" w:lineRule="atLeast"/>
                        <w:rPr>
                          <w:rFonts w:ascii="華康中圓體" w:eastAsia="華康中圓體" w:hAnsi="標楷體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0E0FEA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36"/>
                          <w:szCs w:val="36"/>
                        </w:rPr>
                        <w:t>報名日期：105年2月26日至105年3月15日</w:t>
                      </w:r>
                    </w:p>
                    <w:p w:rsidR="007B391C" w:rsidRDefault="007B391C" w:rsidP="000E0FEA">
                      <w:pPr>
                        <w:snapToGrid w:val="0"/>
                        <w:spacing w:afterLines="50" w:after="180" w:line="240" w:lineRule="atLeast"/>
                        <w:rPr>
                          <w:rFonts w:ascii="華康中圓體" w:eastAsia="華康中圓體" w:hAnsi="標楷體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0E0FEA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36"/>
                          <w:szCs w:val="36"/>
                        </w:rPr>
                        <w:t>簡章網址：</w:t>
                      </w:r>
                      <w:hyperlink r:id="rId11" w:history="1">
                        <w:r w:rsidRPr="000E0FEA">
                          <w:rPr>
                            <w:rStyle w:val="a9"/>
                            <w:rFonts w:ascii="華康中圓體" w:eastAsia="華康中圓體" w:hAnsi="標楷體" w:hint="eastAsia"/>
                            <w:color w:val="17365D" w:themeColor="text2" w:themeShade="BF"/>
                            <w:sz w:val="36"/>
                            <w:szCs w:val="36"/>
                          </w:rPr>
                          <w:t>http://www.ntou.edu.tw</w:t>
                        </w:r>
                      </w:hyperlink>
                      <w:r w:rsidRPr="000E0FEA">
                        <w:rPr>
                          <w:rFonts w:ascii="華康中圓體" w:eastAsia="華康中圓體" w:hAnsi="標楷體" w:hint="eastAsia"/>
                          <w:color w:val="17365D" w:themeColor="text2" w:themeShade="BF"/>
                          <w:sz w:val="36"/>
                          <w:szCs w:val="36"/>
                        </w:rPr>
                        <w:t xml:space="preserve"> → 招生資訊</w:t>
                      </w:r>
                    </w:p>
                    <w:p w:rsidR="00FF047A" w:rsidRPr="00FF047A" w:rsidRDefault="00FF047A" w:rsidP="000E0FEA">
                      <w:pPr>
                        <w:snapToGrid w:val="0"/>
                        <w:spacing w:afterLines="50" w:after="180" w:line="240" w:lineRule="atLeast"/>
                        <w:rPr>
                          <w:rFonts w:ascii="華康中圓體" w:eastAsia="華康中圓體" w:hAnsi="標楷體"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331">
        <w:rPr>
          <w:noProof/>
        </w:rPr>
        <w:drawing>
          <wp:anchor distT="0" distB="0" distL="114300" distR="114300" simplePos="0" relativeHeight="251659264" behindDoc="1" locked="0" layoutInCell="1" allowOverlap="1" wp14:anchorId="541C2711" wp14:editId="57139E6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185" cy="1471930"/>
            <wp:effectExtent l="0" t="0" r="5715" b="0"/>
            <wp:wrapThrough wrapText="bothSides">
              <wp:wrapPolygon edited="0">
                <wp:start x="0" y="0"/>
                <wp:lineTo x="0" y="21246"/>
                <wp:lineTo x="21562" y="21246"/>
                <wp:lineTo x="21562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am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3E" w:rsidSect="00CE7158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9C" w:rsidRDefault="00A3249C" w:rsidP="00A849CF">
      <w:r>
        <w:separator/>
      </w:r>
    </w:p>
  </w:endnote>
  <w:endnote w:type="continuationSeparator" w:id="0">
    <w:p w:rsidR="00A3249C" w:rsidRDefault="00A3249C" w:rsidP="00A8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CF" w:rsidRDefault="00A849CF" w:rsidP="00426AFF">
    <w:pPr>
      <w:pStyle w:val="a7"/>
      <w:ind w:firstLineChars="20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9C" w:rsidRDefault="00A3249C" w:rsidP="00A849CF">
      <w:r>
        <w:separator/>
      </w:r>
    </w:p>
  </w:footnote>
  <w:footnote w:type="continuationSeparator" w:id="0">
    <w:p w:rsidR="00A3249C" w:rsidRDefault="00A3249C" w:rsidP="00A8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CF" w:rsidRDefault="00A849CF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4ADF9" wp14:editId="4063211E">
          <wp:simplePos x="0" y="0"/>
          <wp:positionH relativeFrom="column">
            <wp:posOffset>3810</wp:posOffset>
          </wp:positionH>
          <wp:positionV relativeFrom="paragraph">
            <wp:posOffset>670560</wp:posOffset>
          </wp:positionV>
          <wp:extent cx="18259200" cy="10958400"/>
          <wp:effectExtent l="0" t="0" r="0" b="0"/>
          <wp:wrapThrough wrapText="bothSides">
            <wp:wrapPolygon edited="0">
              <wp:start x="0" y="0"/>
              <wp:lineTo x="0" y="21554"/>
              <wp:lineTo x="21567" y="21554"/>
              <wp:lineTo x="21567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9200" cy="109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177"/>
    <w:multiLevelType w:val="hybridMultilevel"/>
    <w:tmpl w:val="F45024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red" strokecolor="none [1305]">
      <v:fill color="red" color2="#c0c" focus="100%" type="gradient"/>
      <v:stroke color="none [1305]"/>
      <v:shadow on="t" color="#99f" opacity="5242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8"/>
    <w:rsid w:val="00017C56"/>
    <w:rsid w:val="00034D13"/>
    <w:rsid w:val="0008120E"/>
    <w:rsid w:val="000D29E9"/>
    <w:rsid w:val="000E056D"/>
    <w:rsid w:val="000E0FEA"/>
    <w:rsid w:val="0013668D"/>
    <w:rsid w:val="00167BE8"/>
    <w:rsid w:val="001A0331"/>
    <w:rsid w:val="001B1E48"/>
    <w:rsid w:val="001E2913"/>
    <w:rsid w:val="002226F2"/>
    <w:rsid w:val="00253D99"/>
    <w:rsid w:val="002851E8"/>
    <w:rsid w:val="002A0135"/>
    <w:rsid w:val="002F6772"/>
    <w:rsid w:val="003440B0"/>
    <w:rsid w:val="003B28A8"/>
    <w:rsid w:val="003C771B"/>
    <w:rsid w:val="003E1966"/>
    <w:rsid w:val="004253F5"/>
    <w:rsid w:val="00426AFF"/>
    <w:rsid w:val="004408ED"/>
    <w:rsid w:val="00462B72"/>
    <w:rsid w:val="004B163E"/>
    <w:rsid w:val="004D4F0E"/>
    <w:rsid w:val="004E7A1A"/>
    <w:rsid w:val="00564794"/>
    <w:rsid w:val="005C582F"/>
    <w:rsid w:val="00611C49"/>
    <w:rsid w:val="006E0579"/>
    <w:rsid w:val="0070047B"/>
    <w:rsid w:val="007422E0"/>
    <w:rsid w:val="00760A8F"/>
    <w:rsid w:val="00786B4C"/>
    <w:rsid w:val="00794ADA"/>
    <w:rsid w:val="007B391C"/>
    <w:rsid w:val="007B5DEA"/>
    <w:rsid w:val="007F32D0"/>
    <w:rsid w:val="008028B2"/>
    <w:rsid w:val="00842376"/>
    <w:rsid w:val="008560D3"/>
    <w:rsid w:val="008861A2"/>
    <w:rsid w:val="008B5E04"/>
    <w:rsid w:val="008F5CB4"/>
    <w:rsid w:val="00966608"/>
    <w:rsid w:val="009808B7"/>
    <w:rsid w:val="0098556C"/>
    <w:rsid w:val="00A0278E"/>
    <w:rsid w:val="00A10597"/>
    <w:rsid w:val="00A3249C"/>
    <w:rsid w:val="00A55D2D"/>
    <w:rsid w:val="00A849CF"/>
    <w:rsid w:val="00B054F5"/>
    <w:rsid w:val="00B41AC7"/>
    <w:rsid w:val="00B61154"/>
    <w:rsid w:val="00BE2B6D"/>
    <w:rsid w:val="00C0264D"/>
    <w:rsid w:val="00C52186"/>
    <w:rsid w:val="00CE7158"/>
    <w:rsid w:val="00D10C4D"/>
    <w:rsid w:val="00E10D07"/>
    <w:rsid w:val="00E67B3E"/>
    <w:rsid w:val="00E72E86"/>
    <w:rsid w:val="00FC4EFC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red" strokecolor="none [1305]">
      <v:fill color="red" color2="#c0c" focus="100%" type="gradient"/>
      <v:stroke color="none [1305]"/>
      <v:shadow on="t" color="#99f" opacity="5242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9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9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849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49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849CF"/>
    <w:rPr>
      <w:sz w:val="20"/>
      <w:szCs w:val="20"/>
    </w:rPr>
  </w:style>
  <w:style w:type="character" w:styleId="a9">
    <w:name w:val="Hyperlink"/>
    <w:rsid w:val="007B391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4ADA"/>
    <w:pPr>
      <w:ind w:leftChars="200" w:left="480"/>
    </w:pPr>
  </w:style>
  <w:style w:type="table" w:styleId="ab">
    <w:name w:val="Table Grid"/>
    <w:basedOn w:val="a1"/>
    <w:uiPriority w:val="59"/>
    <w:rsid w:val="008B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8B5E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8B5E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3">
    <w:name w:val="Colorful List Accent 3"/>
    <w:basedOn w:val="a1"/>
    <w:uiPriority w:val="72"/>
    <w:rsid w:val="008B5E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Medium Shading 1 Accent 4"/>
    <w:basedOn w:val="a1"/>
    <w:uiPriority w:val="63"/>
    <w:rsid w:val="00253D9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9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9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849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49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849CF"/>
    <w:rPr>
      <w:sz w:val="20"/>
      <w:szCs w:val="20"/>
    </w:rPr>
  </w:style>
  <w:style w:type="character" w:styleId="a9">
    <w:name w:val="Hyperlink"/>
    <w:rsid w:val="007B391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4ADA"/>
    <w:pPr>
      <w:ind w:leftChars="200" w:left="480"/>
    </w:pPr>
  </w:style>
  <w:style w:type="table" w:styleId="ab">
    <w:name w:val="Table Grid"/>
    <w:basedOn w:val="a1"/>
    <w:uiPriority w:val="59"/>
    <w:rsid w:val="008B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8B5E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8B5E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3">
    <w:name w:val="Colorful List Accent 3"/>
    <w:basedOn w:val="a1"/>
    <w:uiPriority w:val="72"/>
    <w:rsid w:val="008B5E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Medium Shading 1 Accent 4"/>
    <w:basedOn w:val="a1"/>
    <w:uiPriority w:val="63"/>
    <w:rsid w:val="00253D9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ou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to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80D0-8C2B-43D3-940B-D7D3675E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韻雅</dc:creator>
  <cp:lastModifiedBy>韻雅</cp:lastModifiedBy>
  <cp:revision>59</cp:revision>
  <dcterms:created xsi:type="dcterms:W3CDTF">2016-01-28T02:18:00Z</dcterms:created>
  <dcterms:modified xsi:type="dcterms:W3CDTF">2016-01-28T10:05:00Z</dcterms:modified>
</cp:coreProperties>
</file>