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41" w:rsidRPr="00B64641" w:rsidRDefault="00B64641" w:rsidP="00B64641">
      <w:pPr>
        <w:spacing w:beforeLines="20" w:before="72"/>
        <w:jc w:val="center"/>
        <w:textAlignment w:val="baseline"/>
        <w:rPr>
          <w:rFonts w:eastAsia="標楷體"/>
          <w:b/>
          <w:spacing w:val="10"/>
          <w:kern w:val="0"/>
          <w:sz w:val="32"/>
          <w:szCs w:val="22"/>
        </w:rPr>
      </w:pPr>
      <w:r w:rsidRPr="00B64641">
        <w:rPr>
          <w:rFonts w:eastAsia="標楷體"/>
          <w:b/>
          <w:spacing w:val="10"/>
          <w:kern w:val="0"/>
          <w:sz w:val="32"/>
          <w:szCs w:val="22"/>
        </w:rPr>
        <w:t>109</w:t>
      </w:r>
      <w:r w:rsidRPr="00B64641">
        <w:rPr>
          <w:rFonts w:eastAsia="標楷體"/>
          <w:b/>
          <w:spacing w:val="10"/>
          <w:kern w:val="0"/>
          <w:sz w:val="32"/>
          <w:szCs w:val="22"/>
        </w:rPr>
        <w:t>年度雲林縣環境保護局</w:t>
      </w:r>
    </w:p>
    <w:p w:rsidR="00B64641" w:rsidRPr="00B64641" w:rsidRDefault="00B64641" w:rsidP="00B64641">
      <w:pPr>
        <w:spacing w:beforeLines="20" w:before="72"/>
        <w:jc w:val="center"/>
        <w:textAlignment w:val="baseline"/>
        <w:rPr>
          <w:rFonts w:eastAsia="標楷體"/>
          <w:b/>
          <w:spacing w:val="10"/>
          <w:kern w:val="0"/>
          <w:sz w:val="32"/>
          <w:szCs w:val="22"/>
        </w:rPr>
      </w:pPr>
      <w:r>
        <w:rPr>
          <w:rFonts w:eastAsia="標楷體"/>
          <w:b/>
          <w:spacing w:val="10"/>
          <w:kern w:val="0"/>
          <w:sz w:val="32"/>
          <w:szCs w:val="22"/>
        </w:rPr>
        <w:t>環</w:t>
      </w:r>
      <w:r>
        <w:rPr>
          <w:rFonts w:eastAsia="標楷體" w:hint="eastAsia"/>
          <w:b/>
          <w:spacing w:val="10"/>
          <w:kern w:val="0"/>
          <w:sz w:val="32"/>
          <w:szCs w:val="22"/>
        </w:rPr>
        <w:t>保</w:t>
      </w:r>
      <w:r w:rsidRPr="00B64641">
        <w:rPr>
          <w:rFonts w:eastAsia="標楷體"/>
          <w:b/>
          <w:spacing w:val="10"/>
          <w:kern w:val="0"/>
          <w:sz w:val="32"/>
          <w:szCs w:val="22"/>
        </w:rPr>
        <w:t>戲劇工作坊報名簡章</w:t>
      </w:r>
    </w:p>
    <w:p w:rsidR="00B64641" w:rsidRPr="00B64641" w:rsidRDefault="00B64641" w:rsidP="00B64641">
      <w:pPr>
        <w:spacing w:beforeLines="20" w:before="72" w:line="360" w:lineRule="exact"/>
        <w:ind w:leftChars="100" w:left="560" w:hangingChars="123" w:hanging="320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一、活動目的：</w:t>
      </w:r>
    </w:p>
    <w:p w:rsidR="00B64641" w:rsidRPr="00B64641" w:rsidRDefault="00B64641" w:rsidP="00B64641">
      <w:pPr>
        <w:spacing w:beforeLines="20" w:before="72" w:line="360" w:lineRule="exact"/>
        <w:ind w:leftChars="214" w:left="514" w:firstLineChars="200" w:firstLine="520"/>
        <w:jc w:val="both"/>
        <w:rPr>
          <w:rFonts w:eastAsia="標楷體"/>
          <w:spacing w:val="10"/>
          <w:lang w:val="x-none" w:eastAsia="x-none"/>
        </w:rPr>
      </w:pPr>
      <w:r w:rsidRPr="00B64641">
        <w:rPr>
          <w:rFonts w:eastAsia="標楷體"/>
          <w:spacing w:val="10"/>
          <w:lang w:val="x-none" w:eastAsia="x-none"/>
        </w:rPr>
        <w:t>為讓大眾關注環境議題並號召全民實踐環境行動，期望藉由戲劇表演方式，演繹行政院環境保護署「清淨空氣」「循環經濟」「改善水質」「永續世代」「友善環境」及「精進生活」等</w:t>
      </w:r>
      <w:r w:rsidRPr="00B64641">
        <w:rPr>
          <w:rFonts w:eastAsia="標楷體"/>
          <w:spacing w:val="10"/>
          <w:lang w:val="x-none" w:eastAsia="x-none"/>
        </w:rPr>
        <w:t>6</w:t>
      </w:r>
      <w:r w:rsidRPr="00B64641">
        <w:rPr>
          <w:rFonts w:eastAsia="標楷體"/>
          <w:spacing w:val="10"/>
          <w:lang w:val="x-none" w:eastAsia="x-none"/>
        </w:rPr>
        <w:t>大施政主軸，傳遞對土地的珍惜與情感，強化環境保護意識，以維護一個藍天綠地、青山淨水、健康永續的生活環境。</w:t>
      </w:r>
    </w:p>
    <w:p w:rsidR="00B64641" w:rsidRPr="00B64641" w:rsidRDefault="00B64641" w:rsidP="00B64641">
      <w:pPr>
        <w:spacing w:beforeLines="20" w:before="72" w:line="360" w:lineRule="exact"/>
        <w:ind w:leftChars="100" w:left="560" w:hangingChars="123" w:hanging="320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二、辦理單位：</w:t>
      </w:r>
    </w:p>
    <w:p w:rsidR="00B64641" w:rsidRPr="00B64641" w:rsidRDefault="00B64641" w:rsidP="00B64641">
      <w:pPr>
        <w:spacing w:beforeLines="20" w:before="72" w:line="360" w:lineRule="exact"/>
        <w:ind w:leftChars="200" w:left="995" w:hangingChars="198" w:hanging="515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（一）主辦單位：雲林縣環境保護局</w:t>
      </w:r>
    </w:p>
    <w:p w:rsidR="00B64641" w:rsidRPr="00B64641" w:rsidRDefault="00B64641" w:rsidP="00B64641">
      <w:pPr>
        <w:spacing w:beforeLines="20" w:before="72" w:line="360" w:lineRule="exact"/>
        <w:ind w:leftChars="200" w:left="995" w:hangingChars="198" w:hanging="515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（二）承辦單位：綠信環境科技股份有限公司</w:t>
      </w:r>
    </w:p>
    <w:p w:rsidR="00B64641" w:rsidRPr="00B64641" w:rsidRDefault="00B64641" w:rsidP="00B64641">
      <w:pPr>
        <w:spacing w:beforeLines="20" w:before="72" w:line="360" w:lineRule="exact"/>
        <w:ind w:leftChars="100" w:left="560" w:hangingChars="123" w:hanging="320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三、環保戲劇工作坊日期：</w:t>
      </w:r>
    </w:p>
    <w:p w:rsidR="00B64641" w:rsidRPr="00B64641" w:rsidRDefault="00B64641" w:rsidP="00B64641">
      <w:pPr>
        <w:spacing w:beforeLines="20" w:before="72" w:line="360" w:lineRule="exact"/>
        <w:ind w:leftChars="295" w:left="994" w:hangingChars="110" w:hanging="286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第一場：</w:t>
      </w:r>
      <w:r w:rsidRPr="00B64641">
        <w:rPr>
          <w:rFonts w:eastAsia="標楷體"/>
          <w:spacing w:val="10"/>
          <w:szCs w:val="20"/>
        </w:rPr>
        <w:t>108</w:t>
      </w:r>
      <w:r w:rsidRPr="00B64641">
        <w:rPr>
          <w:rFonts w:eastAsia="標楷體"/>
          <w:spacing w:val="10"/>
          <w:szCs w:val="20"/>
        </w:rPr>
        <w:t>年</w:t>
      </w:r>
      <w:r w:rsidRPr="00B64641">
        <w:rPr>
          <w:rFonts w:eastAsia="標楷體"/>
          <w:spacing w:val="10"/>
          <w:szCs w:val="20"/>
        </w:rPr>
        <w:t>03</w:t>
      </w:r>
      <w:r w:rsidRPr="00B64641">
        <w:rPr>
          <w:rFonts w:eastAsia="標楷體"/>
          <w:spacing w:val="10"/>
          <w:szCs w:val="20"/>
        </w:rPr>
        <w:t>月</w:t>
      </w:r>
      <w:r w:rsidR="005B349C">
        <w:rPr>
          <w:rFonts w:eastAsia="標楷體"/>
          <w:spacing w:val="10"/>
          <w:szCs w:val="20"/>
        </w:rPr>
        <w:t>1</w:t>
      </w:r>
      <w:r w:rsidR="005B349C">
        <w:rPr>
          <w:rFonts w:eastAsia="標楷體" w:hint="eastAsia"/>
          <w:spacing w:val="10"/>
          <w:szCs w:val="20"/>
        </w:rPr>
        <w:t>9</w:t>
      </w:r>
      <w:r w:rsidRPr="00B64641">
        <w:rPr>
          <w:rFonts w:eastAsia="標楷體"/>
          <w:spacing w:val="10"/>
          <w:szCs w:val="20"/>
        </w:rPr>
        <w:t>日</w:t>
      </w:r>
      <w:r w:rsidRPr="00B64641">
        <w:rPr>
          <w:rFonts w:eastAsia="標楷體"/>
          <w:spacing w:val="10"/>
          <w:szCs w:val="20"/>
        </w:rPr>
        <w:t>(</w:t>
      </w:r>
      <w:r>
        <w:rPr>
          <w:rFonts w:eastAsia="標楷體" w:hint="eastAsia"/>
          <w:spacing w:val="10"/>
          <w:szCs w:val="20"/>
        </w:rPr>
        <w:t>星期</w:t>
      </w:r>
      <w:r w:rsidR="005B349C">
        <w:rPr>
          <w:rFonts w:eastAsia="標楷體" w:hint="eastAsia"/>
          <w:spacing w:val="10"/>
          <w:szCs w:val="20"/>
        </w:rPr>
        <w:t>四</w:t>
      </w:r>
      <w:r w:rsidRPr="00B64641">
        <w:rPr>
          <w:rFonts w:eastAsia="標楷體"/>
          <w:spacing w:val="10"/>
          <w:szCs w:val="20"/>
        </w:rPr>
        <w:t>) 13:20</w:t>
      </w:r>
      <w:r w:rsidRPr="00B64641">
        <w:rPr>
          <w:rFonts w:eastAsia="標楷體"/>
          <w:spacing w:val="10"/>
          <w:szCs w:val="20"/>
        </w:rPr>
        <w:t>至</w:t>
      </w:r>
      <w:r w:rsidRPr="00B64641">
        <w:rPr>
          <w:rFonts w:eastAsia="標楷體"/>
          <w:spacing w:val="10"/>
          <w:szCs w:val="20"/>
        </w:rPr>
        <w:t>17:30</w:t>
      </w:r>
    </w:p>
    <w:p w:rsidR="00B64641" w:rsidRPr="00B64641" w:rsidRDefault="00B64641" w:rsidP="00B64641">
      <w:pPr>
        <w:spacing w:beforeLines="20" w:before="72" w:line="360" w:lineRule="exact"/>
        <w:ind w:leftChars="295" w:left="994" w:hangingChars="110" w:hanging="286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第二場：</w:t>
      </w:r>
      <w:r w:rsidRPr="00B64641">
        <w:rPr>
          <w:rFonts w:eastAsia="標楷體"/>
          <w:spacing w:val="10"/>
          <w:szCs w:val="20"/>
        </w:rPr>
        <w:t>108</w:t>
      </w:r>
      <w:r w:rsidRPr="00B64641">
        <w:rPr>
          <w:rFonts w:eastAsia="標楷體"/>
          <w:spacing w:val="10"/>
          <w:szCs w:val="20"/>
        </w:rPr>
        <w:t>年</w:t>
      </w:r>
      <w:r w:rsidRPr="00B64641">
        <w:rPr>
          <w:rFonts w:eastAsia="標楷體"/>
          <w:spacing w:val="10"/>
          <w:szCs w:val="20"/>
        </w:rPr>
        <w:t>03</w:t>
      </w:r>
      <w:r w:rsidRPr="00B64641">
        <w:rPr>
          <w:rFonts w:eastAsia="標楷體"/>
          <w:spacing w:val="10"/>
          <w:szCs w:val="20"/>
        </w:rPr>
        <w:t>月</w:t>
      </w:r>
      <w:r w:rsidRPr="00B64641">
        <w:rPr>
          <w:rFonts w:eastAsia="標楷體"/>
          <w:spacing w:val="10"/>
          <w:szCs w:val="20"/>
        </w:rPr>
        <w:t>25</w:t>
      </w:r>
      <w:r w:rsidRPr="00B64641">
        <w:rPr>
          <w:rFonts w:eastAsia="標楷體"/>
          <w:spacing w:val="10"/>
          <w:szCs w:val="20"/>
        </w:rPr>
        <w:t>日</w:t>
      </w:r>
      <w:r w:rsidRPr="00B64641">
        <w:rPr>
          <w:rFonts w:eastAsia="標楷體"/>
          <w:spacing w:val="10"/>
          <w:szCs w:val="20"/>
        </w:rPr>
        <w:t>(</w:t>
      </w:r>
      <w:r>
        <w:rPr>
          <w:rFonts w:eastAsia="標楷體" w:hint="eastAsia"/>
          <w:spacing w:val="10"/>
          <w:szCs w:val="20"/>
        </w:rPr>
        <w:t>星期</w:t>
      </w:r>
      <w:r w:rsidRPr="00B64641">
        <w:rPr>
          <w:rFonts w:eastAsia="標楷體"/>
          <w:spacing w:val="10"/>
          <w:szCs w:val="20"/>
        </w:rPr>
        <w:t>三</w:t>
      </w:r>
      <w:r w:rsidRPr="00B64641">
        <w:rPr>
          <w:rFonts w:eastAsia="標楷體"/>
          <w:spacing w:val="10"/>
          <w:szCs w:val="20"/>
        </w:rPr>
        <w:t>) 13:20</w:t>
      </w:r>
      <w:r w:rsidRPr="00B64641">
        <w:rPr>
          <w:rFonts w:eastAsia="標楷體"/>
          <w:spacing w:val="10"/>
          <w:szCs w:val="20"/>
        </w:rPr>
        <w:t>至</w:t>
      </w:r>
      <w:r w:rsidRPr="00B64641">
        <w:rPr>
          <w:rFonts w:eastAsia="標楷體"/>
          <w:spacing w:val="10"/>
          <w:szCs w:val="20"/>
        </w:rPr>
        <w:t>17:30</w:t>
      </w:r>
    </w:p>
    <w:p w:rsidR="00B64641" w:rsidRPr="00B64641" w:rsidRDefault="00B64641" w:rsidP="00B64641">
      <w:pPr>
        <w:spacing w:beforeLines="20" w:before="72" w:line="360" w:lineRule="exact"/>
        <w:ind w:leftChars="100" w:left="560" w:hangingChars="123" w:hanging="320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四、環保戲劇工作坊地點：</w:t>
      </w:r>
    </w:p>
    <w:p w:rsidR="00B64641" w:rsidRPr="00B64641" w:rsidRDefault="00B64641" w:rsidP="00B64641">
      <w:pPr>
        <w:spacing w:beforeLines="20" w:before="72" w:line="360" w:lineRule="exact"/>
        <w:ind w:leftChars="354" w:left="993" w:hangingChars="55" w:hanging="143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活動地點：雲林縣環境保護局</w:t>
      </w:r>
      <w:r w:rsidRPr="00B64641">
        <w:rPr>
          <w:rFonts w:eastAsia="標楷體"/>
          <w:spacing w:val="10"/>
          <w:szCs w:val="20"/>
        </w:rPr>
        <w:t>4</w:t>
      </w:r>
      <w:r w:rsidRPr="00B64641">
        <w:rPr>
          <w:rFonts w:eastAsia="標楷體"/>
          <w:spacing w:val="10"/>
          <w:szCs w:val="20"/>
        </w:rPr>
        <w:t>樓大禮堂</w:t>
      </w:r>
    </w:p>
    <w:p w:rsidR="00B64641" w:rsidRPr="00B64641" w:rsidRDefault="00B64641" w:rsidP="00B64641">
      <w:pPr>
        <w:spacing w:beforeLines="20" w:before="72" w:line="360" w:lineRule="exact"/>
        <w:ind w:leftChars="354" w:left="993" w:hangingChars="55" w:hanging="143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活動地址：雲林縣斗六市雲林路一段</w:t>
      </w:r>
      <w:r w:rsidRPr="00B64641">
        <w:rPr>
          <w:rFonts w:eastAsia="標楷體"/>
          <w:spacing w:val="10"/>
          <w:szCs w:val="20"/>
        </w:rPr>
        <w:t>170</w:t>
      </w:r>
      <w:r w:rsidRPr="00B64641">
        <w:rPr>
          <w:rFonts w:eastAsia="標楷體"/>
          <w:spacing w:val="10"/>
          <w:szCs w:val="20"/>
        </w:rPr>
        <w:t>號</w:t>
      </w:r>
    </w:p>
    <w:p w:rsidR="00B64641" w:rsidRPr="00B64641" w:rsidRDefault="00B64641" w:rsidP="00B64641">
      <w:pPr>
        <w:spacing w:beforeLines="20" w:before="72" w:line="360" w:lineRule="exact"/>
        <w:ind w:leftChars="100" w:left="560" w:hangingChars="123" w:hanging="320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五、活動內容：</w:t>
      </w:r>
    </w:p>
    <w:p w:rsidR="00B64641" w:rsidRPr="00B64641" w:rsidRDefault="00B64641" w:rsidP="00B64641">
      <w:pPr>
        <w:spacing w:beforeLines="20" w:before="72" w:line="360" w:lineRule="exact"/>
        <w:ind w:leftChars="200" w:left="995" w:hangingChars="198" w:hanging="515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環保戲劇工作坊議程表，詳見表</w:t>
      </w:r>
      <w:r w:rsidRPr="00B64641">
        <w:rPr>
          <w:rFonts w:eastAsia="標楷體"/>
          <w:spacing w:val="10"/>
          <w:szCs w:val="20"/>
        </w:rPr>
        <w:t>1</w:t>
      </w:r>
      <w:r w:rsidRPr="00B64641">
        <w:rPr>
          <w:rFonts w:eastAsia="標楷體"/>
          <w:spacing w:val="10"/>
          <w:szCs w:val="20"/>
        </w:rPr>
        <w:t>。工作坊課程如下：</w:t>
      </w:r>
    </w:p>
    <w:p w:rsidR="00B64641" w:rsidRPr="00B64641" w:rsidRDefault="00B64641" w:rsidP="00B64641">
      <w:pPr>
        <w:spacing w:beforeLines="20" w:before="72" w:line="360" w:lineRule="exact"/>
        <w:ind w:leftChars="200" w:left="995" w:hangingChars="198" w:hanging="515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（一）戲劇劇本呈現方式與討論</w:t>
      </w:r>
    </w:p>
    <w:p w:rsidR="00B64641" w:rsidRPr="00B64641" w:rsidRDefault="00B64641" w:rsidP="00B64641">
      <w:pPr>
        <w:spacing w:beforeLines="20" w:before="72" w:line="360" w:lineRule="exact"/>
        <w:ind w:leftChars="300" w:left="720" w:firstLineChars="200" w:firstLine="520"/>
        <w:jc w:val="both"/>
        <w:rPr>
          <w:rFonts w:eastAsia="標楷體"/>
          <w:spacing w:val="10"/>
          <w:lang w:val="x-none" w:eastAsia="x-none"/>
        </w:rPr>
      </w:pPr>
      <w:r w:rsidRPr="00B64641">
        <w:rPr>
          <w:rFonts w:eastAsia="標楷體"/>
          <w:spacing w:val="10"/>
          <w:lang w:val="x-none" w:eastAsia="x-none"/>
        </w:rPr>
        <w:t>本課程以實習工作坊的互動形式，引導學員邊寫邊學之興趣，用專業編劇的實戰經驗講授，引導有志者加入編劇，透過劇本寫作個案及表演道具展示，引發創意腦力激盪，打破常規的思維模式。</w:t>
      </w:r>
    </w:p>
    <w:p w:rsidR="00B64641" w:rsidRPr="00B64641" w:rsidRDefault="00B64641" w:rsidP="00B64641">
      <w:pPr>
        <w:spacing w:beforeLines="20" w:before="72" w:line="360" w:lineRule="exact"/>
        <w:ind w:leftChars="200" w:left="995" w:hangingChars="198" w:hanging="515"/>
        <w:rPr>
          <w:rFonts w:eastAsia="標楷體"/>
          <w:spacing w:val="10"/>
          <w:szCs w:val="20"/>
        </w:rPr>
      </w:pPr>
      <w:r w:rsidRPr="00B64641">
        <w:rPr>
          <w:rFonts w:eastAsia="標楷體"/>
          <w:spacing w:val="10"/>
          <w:szCs w:val="20"/>
        </w:rPr>
        <w:t>（二）環保議題探討</w:t>
      </w:r>
    </w:p>
    <w:p w:rsidR="00B64641" w:rsidRPr="00B64641" w:rsidRDefault="00B64641" w:rsidP="00B64641">
      <w:pPr>
        <w:spacing w:beforeLines="20" w:before="72" w:line="360" w:lineRule="exact"/>
        <w:ind w:leftChars="300" w:left="720" w:firstLineChars="200" w:firstLine="520"/>
        <w:jc w:val="both"/>
        <w:rPr>
          <w:rFonts w:eastAsia="標楷體"/>
          <w:spacing w:val="10"/>
          <w:lang w:val="x-none" w:eastAsia="x-none"/>
        </w:rPr>
      </w:pPr>
      <w:r w:rsidRPr="00B64641">
        <w:rPr>
          <w:rFonts w:eastAsia="標楷體"/>
          <w:spacing w:val="10"/>
          <w:lang w:val="x-none" w:eastAsia="x-none"/>
        </w:rPr>
        <w:t>為加強國人環境保護觀念，希望藉由戲劇方式，將「清淨空氣」「循環經濟」「改善水質」「永續世代」「友善環境」及「精進生活」等</w:t>
      </w:r>
      <w:r w:rsidRPr="00B64641">
        <w:rPr>
          <w:rFonts w:eastAsia="標楷體"/>
          <w:spacing w:val="10"/>
          <w:lang w:val="x-none" w:eastAsia="x-none"/>
        </w:rPr>
        <w:t>6</w:t>
      </w:r>
      <w:r w:rsidRPr="00B64641">
        <w:rPr>
          <w:rFonts w:eastAsia="標楷體"/>
          <w:spacing w:val="10"/>
          <w:lang w:val="x-none" w:eastAsia="x-none"/>
        </w:rPr>
        <w:t>大施政主軸等環境教育相關議題融入表演中，把對環境關懷的種子播種在每個人的心中，以維護一個藍天綠地、青山淨水、健康永續的生活環境。</w:t>
      </w:r>
    </w:p>
    <w:p w:rsidR="00B64641" w:rsidRPr="00B64641" w:rsidRDefault="00B64641" w:rsidP="00B64641">
      <w:pPr>
        <w:widowControl/>
        <w:rPr>
          <w:rFonts w:eastAsia="標楷體"/>
          <w:spacing w:val="10"/>
          <w:lang w:val="x-none" w:eastAsia="x-none"/>
        </w:rPr>
      </w:pPr>
      <w:r w:rsidRPr="00B64641">
        <w:rPr>
          <w:rFonts w:eastAsia="標楷體"/>
          <w:spacing w:val="10"/>
          <w:lang w:val="x-none" w:eastAsia="x-none"/>
        </w:rPr>
        <w:br w:type="page"/>
      </w:r>
    </w:p>
    <w:tbl>
      <w:tblPr>
        <w:tblpPr w:leftFromText="180" w:rightFromText="180" w:vertAnchor="text" w:horzAnchor="margin" w:tblpY="973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119"/>
        <w:gridCol w:w="3196"/>
      </w:tblGrid>
      <w:tr w:rsidR="00B64641" w:rsidRPr="00B72481" w:rsidTr="00B64641">
        <w:trPr>
          <w:cantSplit/>
          <w:trHeight w:val="20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lastRenderedPageBreak/>
              <w:t>第一場</w:t>
            </w:r>
            <w:r w:rsidRPr="00B72481">
              <w:rPr>
                <w:rFonts w:eastAsia="標楷體"/>
                <w:spacing w:val="10"/>
                <w:szCs w:val="20"/>
              </w:rPr>
              <w:t>：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3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月</w:t>
            </w:r>
            <w:r w:rsidR="005B349C">
              <w:rPr>
                <w:rFonts w:eastAsia="標楷體"/>
                <w:spacing w:val="10"/>
                <w:kern w:val="0"/>
                <w:sz w:val="32"/>
                <w:szCs w:val="32"/>
              </w:rPr>
              <w:t>1</w:t>
            </w:r>
            <w:r w:rsidR="005B349C">
              <w:rPr>
                <w:rFonts w:eastAsia="標楷體" w:hint="eastAsia"/>
                <w:spacing w:val="10"/>
                <w:kern w:val="0"/>
                <w:sz w:val="32"/>
                <w:szCs w:val="32"/>
              </w:rPr>
              <w:t>9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日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(</w:t>
            </w:r>
            <w:r w:rsidR="0007001A">
              <w:rPr>
                <w:rFonts w:eastAsia="標楷體" w:hint="eastAsia"/>
                <w:spacing w:val="10"/>
                <w:kern w:val="0"/>
                <w:sz w:val="32"/>
                <w:szCs w:val="32"/>
              </w:rPr>
              <w:t>星期</w:t>
            </w:r>
            <w:r w:rsidR="005B349C">
              <w:rPr>
                <w:rFonts w:eastAsia="標楷體" w:hint="eastAsia"/>
                <w:spacing w:val="10"/>
                <w:kern w:val="0"/>
                <w:sz w:val="32"/>
                <w:szCs w:val="32"/>
              </w:rPr>
              <w:t>四</w:t>
            </w:r>
            <w:bookmarkStart w:id="0" w:name="_GoBack"/>
            <w:bookmarkEnd w:id="0"/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)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、第二場</w:t>
            </w:r>
            <w:r w:rsidRPr="00B72481">
              <w:rPr>
                <w:rFonts w:eastAsia="標楷體"/>
                <w:spacing w:val="10"/>
                <w:szCs w:val="20"/>
              </w:rPr>
              <w:t>：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3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月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25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日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(</w:t>
            </w:r>
            <w:r w:rsidR="0007001A">
              <w:rPr>
                <w:rFonts w:eastAsia="標楷體" w:hint="eastAsia"/>
                <w:spacing w:val="10"/>
                <w:kern w:val="0"/>
                <w:sz w:val="32"/>
                <w:szCs w:val="32"/>
              </w:rPr>
              <w:t>星期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三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)</w:t>
            </w:r>
          </w:p>
        </w:tc>
      </w:tr>
      <w:tr w:rsidR="00B64641" w:rsidRPr="00B72481" w:rsidTr="00B64641">
        <w:trPr>
          <w:cantSplit/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課程主題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授課講師</w:t>
            </w:r>
          </w:p>
        </w:tc>
      </w:tr>
      <w:tr w:rsidR="00B64641" w:rsidRPr="00B72481" w:rsidTr="00B64641">
        <w:trPr>
          <w:cantSplit/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13:20-13:30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報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 xml:space="preserve">        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到</w:t>
            </w:r>
          </w:p>
        </w:tc>
      </w:tr>
      <w:tr w:rsidR="00B64641" w:rsidRPr="00B72481" w:rsidTr="00B64641">
        <w:trPr>
          <w:cantSplit/>
          <w:trHeight w:val="20"/>
        </w:trPr>
        <w:tc>
          <w:tcPr>
            <w:tcW w:w="2405" w:type="dxa"/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13:30-13:40</w:t>
            </w:r>
          </w:p>
        </w:tc>
        <w:tc>
          <w:tcPr>
            <w:tcW w:w="3119" w:type="dxa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長官致詞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雲林縣環保局</w:t>
            </w:r>
          </w:p>
        </w:tc>
      </w:tr>
      <w:tr w:rsidR="00B64641" w:rsidRPr="00B72481" w:rsidTr="00B64641">
        <w:trPr>
          <w:cantSplit/>
          <w:trHeight w:val="20"/>
        </w:trPr>
        <w:tc>
          <w:tcPr>
            <w:tcW w:w="2405" w:type="dxa"/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13:40-15:30</w:t>
            </w:r>
          </w:p>
        </w:tc>
        <w:tc>
          <w:tcPr>
            <w:tcW w:w="3119" w:type="dxa"/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環保議題探討</w:t>
            </w:r>
          </w:p>
        </w:tc>
        <w:tc>
          <w:tcPr>
            <w:tcW w:w="3196" w:type="dxa"/>
            <w:tcBorders>
              <w:right w:val="single" w:sz="4" w:space="0" w:color="auto"/>
            </w:tcBorders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環球科技大學</w:t>
            </w:r>
          </w:p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鄭百佑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 xml:space="preserve"> 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副教授</w:t>
            </w:r>
          </w:p>
        </w:tc>
      </w:tr>
      <w:tr w:rsidR="00B64641" w:rsidRPr="00B72481" w:rsidTr="00B64641">
        <w:trPr>
          <w:cantSplit/>
          <w:trHeight w:val="20"/>
        </w:trPr>
        <w:tc>
          <w:tcPr>
            <w:tcW w:w="2405" w:type="dxa"/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15:30-17:30</w:t>
            </w:r>
          </w:p>
        </w:tc>
        <w:tc>
          <w:tcPr>
            <w:tcW w:w="3119" w:type="dxa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戲劇劇本呈現方式</w:t>
            </w:r>
          </w:p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與討論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雲林縣蒲公英劇團</w:t>
            </w:r>
          </w:p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陳秀春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 xml:space="preserve"> 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老師</w:t>
            </w:r>
          </w:p>
        </w:tc>
      </w:tr>
      <w:tr w:rsidR="00B64641" w:rsidRPr="00B72481" w:rsidTr="00B64641">
        <w:trPr>
          <w:cantSplit/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17:30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41" w:rsidRPr="00B72481" w:rsidRDefault="00B64641" w:rsidP="00B64641">
            <w:pPr>
              <w:adjustRightInd w:val="0"/>
              <w:snapToGrid w:val="0"/>
              <w:spacing w:beforeLines="20" w:before="72" w:afterLines="30" w:after="108"/>
              <w:jc w:val="center"/>
              <w:textAlignment w:val="baseline"/>
              <w:rPr>
                <w:rFonts w:eastAsia="標楷體"/>
                <w:spacing w:val="10"/>
                <w:kern w:val="0"/>
                <w:sz w:val="32"/>
                <w:szCs w:val="32"/>
              </w:rPr>
            </w:pP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賦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 xml:space="preserve">        </w:t>
            </w:r>
            <w:r w:rsidRPr="00B72481">
              <w:rPr>
                <w:rFonts w:eastAsia="標楷體"/>
                <w:spacing w:val="10"/>
                <w:kern w:val="0"/>
                <w:sz w:val="32"/>
                <w:szCs w:val="32"/>
              </w:rPr>
              <w:t>歸</w:t>
            </w:r>
          </w:p>
        </w:tc>
      </w:tr>
    </w:tbl>
    <w:p w:rsidR="00B64641" w:rsidRPr="00B72481" w:rsidRDefault="00B64641" w:rsidP="00B64641">
      <w:pPr>
        <w:pStyle w:val="-1"/>
        <w:spacing w:beforeLines="20" w:before="72" w:afterLines="20" w:after="72" w:line="360" w:lineRule="exact"/>
        <w:rPr>
          <w:b w:val="0"/>
          <w:sz w:val="24"/>
        </w:rPr>
      </w:pPr>
      <w:r w:rsidRPr="00B72481">
        <w:rPr>
          <w:b w:val="0"/>
          <w:sz w:val="24"/>
        </w:rPr>
        <w:t>表</w:t>
      </w:r>
      <w:r w:rsidRPr="00B72481">
        <w:rPr>
          <w:b w:val="0"/>
          <w:sz w:val="24"/>
        </w:rPr>
        <w:t>1</w:t>
      </w:r>
      <w:r w:rsidRPr="00B72481">
        <w:rPr>
          <w:b w:val="0"/>
          <w:sz w:val="24"/>
        </w:rPr>
        <w:t>、環保戲劇工作坊議程表</w:t>
      </w:r>
    </w:p>
    <w:p w:rsidR="00B64641" w:rsidRDefault="00B64641">
      <w:pPr>
        <w:widowControl/>
        <w:rPr>
          <w:rFonts w:eastAsia="標楷體"/>
          <w:b/>
          <w:sz w:val="52"/>
          <w:szCs w:val="44"/>
        </w:rPr>
      </w:pPr>
      <w:r>
        <w:rPr>
          <w:rFonts w:eastAsia="標楷體"/>
          <w:b/>
          <w:sz w:val="52"/>
          <w:szCs w:val="44"/>
        </w:rPr>
        <w:br w:type="page"/>
      </w:r>
    </w:p>
    <w:p w:rsidR="00B64641" w:rsidRPr="00B72481" w:rsidRDefault="00B64641" w:rsidP="00B64641">
      <w:pPr>
        <w:spacing w:beforeLines="50" w:before="180" w:afterLines="50" w:after="180"/>
        <w:jc w:val="center"/>
        <w:textDirection w:val="lrTbV"/>
        <w:rPr>
          <w:rFonts w:eastAsia="標楷體"/>
          <w:b/>
          <w:sz w:val="52"/>
          <w:szCs w:val="44"/>
        </w:rPr>
      </w:pPr>
      <w:r w:rsidRPr="00B72481">
        <w:rPr>
          <w:rFonts w:eastAsia="標楷體"/>
          <w:b/>
          <w:sz w:val="52"/>
          <w:szCs w:val="44"/>
        </w:rPr>
        <w:lastRenderedPageBreak/>
        <w:t>109</w:t>
      </w:r>
      <w:r w:rsidRPr="00B72481">
        <w:rPr>
          <w:rFonts w:eastAsia="標楷體"/>
          <w:b/>
          <w:sz w:val="52"/>
          <w:szCs w:val="44"/>
        </w:rPr>
        <w:t>年度雲林縣環境保護局</w:t>
      </w:r>
    </w:p>
    <w:p w:rsidR="00B64641" w:rsidRPr="00B72481" w:rsidRDefault="00B64641" w:rsidP="00B64641">
      <w:pPr>
        <w:spacing w:beforeLines="50" w:before="180" w:afterLines="50" w:after="180"/>
        <w:jc w:val="center"/>
        <w:textDirection w:val="lrTbV"/>
        <w:rPr>
          <w:rFonts w:eastAsia="標楷體"/>
          <w:b/>
          <w:sz w:val="52"/>
          <w:szCs w:val="44"/>
        </w:rPr>
      </w:pPr>
      <w:r w:rsidRPr="00B72481">
        <w:rPr>
          <w:rFonts w:eastAsia="標楷體"/>
          <w:b/>
          <w:sz w:val="52"/>
          <w:szCs w:val="44"/>
        </w:rPr>
        <w:t>環境戲劇工作坊報名表</w:t>
      </w:r>
    </w:p>
    <w:tbl>
      <w:tblPr>
        <w:tblStyle w:val="a4"/>
        <w:tblW w:w="85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791"/>
        <w:gridCol w:w="1241"/>
        <w:gridCol w:w="2522"/>
      </w:tblGrid>
      <w:tr w:rsidR="00B64641" w:rsidRPr="00B72481" w:rsidTr="00C43227">
        <w:trPr>
          <w:jc w:val="center"/>
        </w:trPr>
        <w:tc>
          <w:tcPr>
            <w:tcW w:w="2014" w:type="dxa"/>
            <w:vAlign w:val="center"/>
          </w:tcPr>
          <w:p w:rsidR="00B64641" w:rsidRPr="00B72481" w:rsidRDefault="00B64641" w:rsidP="00C43227">
            <w:pPr>
              <w:pStyle w:val="-"/>
              <w:spacing w:beforeLines="20" w:before="72" w:afterLines="0" w:line="240" w:lineRule="auto"/>
              <w:ind w:left="0" w:firstLineChars="0" w:firstLine="0"/>
              <w:jc w:val="center"/>
              <w:rPr>
                <w:b/>
                <w:bCs/>
                <w:spacing w:val="10"/>
                <w:sz w:val="32"/>
                <w:szCs w:val="24"/>
              </w:rPr>
            </w:pPr>
            <w:r w:rsidRPr="00B72481">
              <w:rPr>
                <w:b/>
                <w:bCs/>
                <w:spacing w:val="10"/>
                <w:sz w:val="32"/>
                <w:szCs w:val="24"/>
              </w:rPr>
              <w:t>單位</w:t>
            </w:r>
          </w:p>
        </w:tc>
        <w:tc>
          <w:tcPr>
            <w:tcW w:w="6554" w:type="dxa"/>
            <w:gridSpan w:val="3"/>
            <w:vAlign w:val="center"/>
          </w:tcPr>
          <w:p w:rsidR="00B64641" w:rsidRPr="00B72481" w:rsidRDefault="00B64641" w:rsidP="00C43227">
            <w:pPr>
              <w:pStyle w:val="-"/>
              <w:spacing w:beforeLines="20" w:before="72" w:afterLines="0" w:line="240" w:lineRule="auto"/>
              <w:ind w:left="0" w:firstLineChars="0" w:firstLine="0"/>
              <w:jc w:val="center"/>
              <w:rPr>
                <w:b/>
                <w:bCs/>
                <w:spacing w:val="10"/>
                <w:sz w:val="32"/>
                <w:szCs w:val="24"/>
              </w:rPr>
            </w:pPr>
          </w:p>
        </w:tc>
      </w:tr>
      <w:tr w:rsidR="00B64641" w:rsidRPr="00B72481" w:rsidTr="00C43227">
        <w:trPr>
          <w:jc w:val="center"/>
        </w:trPr>
        <w:tc>
          <w:tcPr>
            <w:tcW w:w="2014" w:type="dxa"/>
            <w:vAlign w:val="center"/>
          </w:tcPr>
          <w:p w:rsidR="00B64641" w:rsidRPr="00B72481" w:rsidRDefault="00B64641" w:rsidP="00C43227">
            <w:pPr>
              <w:pStyle w:val="-"/>
              <w:spacing w:beforeLines="20" w:before="72" w:afterLines="0" w:line="240" w:lineRule="auto"/>
              <w:ind w:left="0" w:firstLineChars="0" w:firstLine="0"/>
              <w:jc w:val="center"/>
              <w:rPr>
                <w:b/>
                <w:bCs/>
                <w:spacing w:val="10"/>
                <w:sz w:val="32"/>
                <w:szCs w:val="24"/>
              </w:rPr>
            </w:pPr>
            <w:r w:rsidRPr="00B72481">
              <w:rPr>
                <w:b/>
                <w:bCs/>
                <w:spacing w:val="10"/>
                <w:sz w:val="32"/>
                <w:szCs w:val="24"/>
              </w:rPr>
              <w:t>報名場次</w:t>
            </w:r>
          </w:p>
        </w:tc>
        <w:tc>
          <w:tcPr>
            <w:tcW w:w="6554" w:type="dxa"/>
            <w:gridSpan w:val="3"/>
            <w:vAlign w:val="center"/>
          </w:tcPr>
          <w:p w:rsidR="00B64641" w:rsidRPr="00B72481" w:rsidRDefault="00B64641" w:rsidP="00C43227">
            <w:pPr>
              <w:pStyle w:val="-"/>
              <w:spacing w:beforeLines="20" w:before="72" w:afterLines="0" w:line="240" w:lineRule="auto"/>
              <w:ind w:left="0" w:firstLineChars="0" w:firstLine="0"/>
              <w:rPr>
                <w:b/>
                <w:bCs/>
                <w:spacing w:val="10"/>
                <w:sz w:val="32"/>
                <w:szCs w:val="24"/>
              </w:rPr>
            </w:pPr>
            <w:r w:rsidRPr="00B72481">
              <w:rPr>
                <w:b/>
                <w:bCs/>
                <w:spacing w:val="10"/>
                <w:sz w:val="32"/>
                <w:szCs w:val="24"/>
              </w:rPr>
              <w:t>□</w:t>
            </w:r>
            <w:r w:rsidRPr="00B72481">
              <w:rPr>
                <w:b/>
                <w:bCs/>
                <w:spacing w:val="10"/>
                <w:sz w:val="32"/>
                <w:szCs w:val="24"/>
              </w:rPr>
              <w:t>第一場</w:t>
            </w:r>
            <w:r w:rsidRPr="00B72481">
              <w:rPr>
                <w:b/>
                <w:bCs/>
                <w:spacing w:val="10"/>
                <w:sz w:val="32"/>
                <w:szCs w:val="24"/>
              </w:rPr>
              <w:t xml:space="preserve">          □</w:t>
            </w:r>
            <w:r w:rsidRPr="00B72481">
              <w:rPr>
                <w:b/>
                <w:bCs/>
                <w:spacing w:val="10"/>
                <w:sz w:val="32"/>
                <w:szCs w:val="24"/>
              </w:rPr>
              <w:t>第二場</w:t>
            </w:r>
          </w:p>
        </w:tc>
      </w:tr>
      <w:tr w:rsidR="00B64641" w:rsidRPr="00B72481" w:rsidTr="00C43227">
        <w:trPr>
          <w:jc w:val="center"/>
        </w:trPr>
        <w:tc>
          <w:tcPr>
            <w:tcW w:w="2014" w:type="dxa"/>
            <w:vAlign w:val="center"/>
          </w:tcPr>
          <w:p w:rsidR="00B64641" w:rsidRPr="00B72481" w:rsidRDefault="00B64641" w:rsidP="00C43227">
            <w:pPr>
              <w:pStyle w:val="-"/>
              <w:spacing w:beforeLines="20" w:before="72" w:afterLines="0" w:line="240" w:lineRule="auto"/>
              <w:ind w:left="0" w:firstLineChars="0" w:firstLine="0"/>
              <w:jc w:val="center"/>
              <w:rPr>
                <w:b/>
                <w:bCs/>
                <w:spacing w:val="10"/>
                <w:sz w:val="32"/>
                <w:szCs w:val="24"/>
              </w:rPr>
            </w:pPr>
            <w:r w:rsidRPr="00B72481">
              <w:rPr>
                <w:b/>
                <w:bCs/>
                <w:spacing w:val="10"/>
                <w:sz w:val="32"/>
                <w:szCs w:val="24"/>
              </w:rPr>
              <w:t>姓名</w:t>
            </w:r>
          </w:p>
        </w:tc>
        <w:tc>
          <w:tcPr>
            <w:tcW w:w="2791" w:type="dxa"/>
            <w:vAlign w:val="center"/>
          </w:tcPr>
          <w:p w:rsidR="00B64641" w:rsidRPr="00B72481" w:rsidRDefault="00B64641" w:rsidP="00C43227">
            <w:pPr>
              <w:pStyle w:val="-"/>
              <w:spacing w:beforeLines="20" w:before="72" w:afterLines="0" w:line="240" w:lineRule="auto"/>
              <w:ind w:left="0" w:firstLineChars="0" w:firstLine="0"/>
              <w:jc w:val="center"/>
              <w:rPr>
                <w:b/>
                <w:bCs/>
                <w:spacing w:val="10"/>
                <w:sz w:val="3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64641" w:rsidRPr="00B72481" w:rsidRDefault="00B64641" w:rsidP="00C43227">
            <w:pPr>
              <w:pStyle w:val="-"/>
              <w:spacing w:beforeLines="20" w:before="72" w:afterLines="0" w:line="240" w:lineRule="auto"/>
              <w:ind w:left="0" w:firstLineChars="0" w:firstLine="0"/>
              <w:jc w:val="center"/>
              <w:rPr>
                <w:b/>
                <w:bCs/>
                <w:spacing w:val="10"/>
                <w:sz w:val="32"/>
                <w:szCs w:val="24"/>
              </w:rPr>
            </w:pPr>
            <w:r w:rsidRPr="00B72481">
              <w:rPr>
                <w:b/>
                <w:bCs/>
                <w:spacing w:val="10"/>
                <w:sz w:val="32"/>
                <w:szCs w:val="24"/>
              </w:rPr>
              <w:t>職稱</w:t>
            </w:r>
          </w:p>
        </w:tc>
        <w:tc>
          <w:tcPr>
            <w:tcW w:w="2522" w:type="dxa"/>
            <w:vAlign w:val="center"/>
          </w:tcPr>
          <w:p w:rsidR="00B64641" w:rsidRPr="00B72481" w:rsidRDefault="00B64641" w:rsidP="00C43227">
            <w:pPr>
              <w:pStyle w:val="-"/>
              <w:spacing w:beforeLines="20" w:before="72" w:afterLines="0" w:line="240" w:lineRule="auto"/>
              <w:ind w:left="0" w:firstLineChars="0" w:firstLine="0"/>
              <w:jc w:val="center"/>
              <w:rPr>
                <w:b/>
                <w:bCs/>
                <w:spacing w:val="10"/>
                <w:sz w:val="32"/>
                <w:szCs w:val="24"/>
              </w:rPr>
            </w:pPr>
          </w:p>
        </w:tc>
      </w:tr>
      <w:tr w:rsidR="00B64641" w:rsidRPr="00B72481" w:rsidTr="00C43227">
        <w:trPr>
          <w:jc w:val="center"/>
        </w:trPr>
        <w:tc>
          <w:tcPr>
            <w:tcW w:w="2014" w:type="dxa"/>
            <w:vAlign w:val="center"/>
          </w:tcPr>
          <w:p w:rsidR="00B64641" w:rsidRPr="00B72481" w:rsidRDefault="00B64641" w:rsidP="00C43227">
            <w:pPr>
              <w:pStyle w:val="-"/>
              <w:spacing w:beforeLines="20" w:before="72" w:afterLines="0" w:line="240" w:lineRule="auto"/>
              <w:ind w:left="0" w:firstLineChars="0" w:firstLine="0"/>
              <w:jc w:val="center"/>
              <w:rPr>
                <w:b/>
                <w:bCs/>
                <w:spacing w:val="10"/>
                <w:sz w:val="32"/>
                <w:szCs w:val="24"/>
              </w:rPr>
            </w:pPr>
            <w:r w:rsidRPr="00B72481">
              <w:rPr>
                <w:b/>
                <w:bCs/>
                <w:spacing w:val="10"/>
                <w:sz w:val="32"/>
                <w:szCs w:val="24"/>
              </w:rPr>
              <w:t>連絡電話</w:t>
            </w:r>
          </w:p>
        </w:tc>
        <w:tc>
          <w:tcPr>
            <w:tcW w:w="2791" w:type="dxa"/>
            <w:vAlign w:val="center"/>
          </w:tcPr>
          <w:p w:rsidR="00B64641" w:rsidRPr="00B72481" w:rsidRDefault="00B64641" w:rsidP="00C43227">
            <w:pPr>
              <w:pStyle w:val="-"/>
              <w:spacing w:beforeLines="20" w:before="72" w:afterLines="0" w:line="240" w:lineRule="auto"/>
              <w:ind w:left="0" w:firstLineChars="0" w:firstLine="0"/>
              <w:jc w:val="center"/>
              <w:rPr>
                <w:b/>
                <w:bCs/>
                <w:spacing w:val="10"/>
                <w:sz w:val="32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64641" w:rsidRPr="00B72481" w:rsidRDefault="00B64641" w:rsidP="00C4322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32"/>
                <w:szCs w:val="36"/>
              </w:rPr>
            </w:pPr>
          </w:p>
        </w:tc>
        <w:tc>
          <w:tcPr>
            <w:tcW w:w="2522" w:type="dxa"/>
            <w:vAlign w:val="center"/>
          </w:tcPr>
          <w:p w:rsidR="00B64641" w:rsidRPr="00B72481" w:rsidRDefault="00B64641" w:rsidP="00C4322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32"/>
                <w:szCs w:val="36"/>
              </w:rPr>
            </w:pPr>
          </w:p>
        </w:tc>
      </w:tr>
    </w:tbl>
    <w:p w:rsidR="00B64641" w:rsidRPr="00B72481" w:rsidRDefault="00B64641" w:rsidP="00B64641">
      <w:pPr>
        <w:pStyle w:val="-"/>
        <w:spacing w:beforeLines="20" w:before="72" w:afterLines="0" w:line="240" w:lineRule="auto"/>
        <w:ind w:left="657" w:hangingChars="193" w:hanging="657"/>
        <w:rPr>
          <w:b/>
          <w:bCs/>
          <w:spacing w:val="10"/>
          <w:sz w:val="32"/>
          <w:szCs w:val="24"/>
          <w:u w:val="single"/>
        </w:rPr>
      </w:pPr>
      <w:r w:rsidRPr="00B72481">
        <w:rPr>
          <w:b/>
          <w:bCs/>
          <w:spacing w:val="10"/>
          <w:sz w:val="32"/>
          <w:szCs w:val="24"/>
          <w:u w:val="single"/>
        </w:rPr>
        <w:t>聯絡電話：吳小姐</w:t>
      </w:r>
      <w:r w:rsidRPr="00B72481">
        <w:rPr>
          <w:b/>
          <w:bCs/>
          <w:spacing w:val="10"/>
          <w:sz w:val="32"/>
          <w:szCs w:val="24"/>
          <w:u w:val="single"/>
        </w:rPr>
        <w:t>05-5372263</w:t>
      </w:r>
    </w:p>
    <w:p w:rsidR="00B64641" w:rsidRPr="00B72481" w:rsidRDefault="00B64641" w:rsidP="00B64641">
      <w:pPr>
        <w:pStyle w:val="-"/>
        <w:spacing w:beforeLines="0" w:afterLines="0" w:line="240" w:lineRule="auto"/>
        <w:ind w:left="463" w:hangingChars="193" w:hanging="463"/>
        <w:rPr>
          <w:b/>
          <w:bCs/>
          <w:spacing w:val="10"/>
          <w:sz w:val="32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E239F1" wp14:editId="51D58C9F">
            <wp:simplePos x="0" y="0"/>
            <wp:positionH relativeFrom="column">
              <wp:posOffset>4744085</wp:posOffset>
            </wp:positionH>
            <wp:positionV relativeFrom="paragraph">
              <wp:posOffset>208280</wp:posOffset>
            </wp:positionV>
            <wp:extent cx="853440" cy="853440"/>
            <wp:effectExtent l="0" t="0" r="3810" b="381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環保戲劇工作坊報名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2481">
        <w:rPr>
          <w:b/>
          <w:bCs/>
          <w:spacing w:val="10"/>
          <w:sz w:val="32"/>
          <w:szCs w:val="24"/>
          <w:u w:val="single"/>
        </w:rPr>
        <w:t>注意事項：</w:t>
      </w:r>
    </w:p>
    <w:p w:rsidR="00B64641" w:rsidRPr="00B72481" w:rsidRDefault="00B64641" w:rsidP="00B64641">
      <w:pPr>
        <w:pStyle w:val="-"/>
        <w:spacing w:beforeLines="20" w:before="72" w:afterLines="0" w:line="360" w:lineRule="exact"/>
        <w:ind w:leftChars="83" w:left="685" w:hangingChars="187" w:hanging="486"/>
        <w:jc w:val="both"/>
        <w:rPr>
          <w:spacing w:val="10"/>
        </w:rPr>
      </w:pPr>
      <w:r w:rsidRPr="00B72481">
        <w:rPr>
          <w:spacing w:val="10"/>
        </w:rPr>
        <w:t>一、為響應節能減碳，本活動採</w:t>
      </w:r>
      <w:r w:rsidRPr="00B72481">
        <w:rPr>
          <w:color w:val="FF0000"/>
          <w:spacing w:val="10"/>
        </w:rPr>
        <w:t>線上報名</w:t>
      </w:r>
      <w:r w:rsidRPr="00B72481">
        <w:rPr>
          <w:spacing w:val="10"/>
        </w:rPr>
        <w:t>。</w:t>
      </w:r>
      <w:r>
        <w:rPr>
          <w:rFonts w:hint="eastAsia"/>
          <w:spacing w:val="10"/>
        </w:rPr>
        <w:t>(</w:t>
      </w:r>
      <w:r>
        <w:rPr>
          <w:rFonts w:hint="eastAsia"/>
          <w:spacing w:val="10"/>
        </w:rPr>
        <w:t>可團隊報名</w:t>
      </w:r>
      <w:r>
        <w:rPr>
          <w:rFonts w:hint="eastAsia"/>
          <w:spacing w:val="10"/>
        </w:rPr>
        <w:t>)</w:t>
      </w:r>
    </w:p>
    <w:p w:rsidR="00B64641" w:rsidRDefault="00B64641" w:rsidP="00B64641">
      <w:pPr>
        <w:pStyle w:val="-"/>
        <w:spacing w:beforeLines="20" w:before="72" w:afterLines="0" w:line="360" w:lineRule="exact"/>
        <w:ind w:leftChars="285" w:left="684" w:firstLineChars="9" w:firstLine="23"/>
        <w:jc w:val="both"/>
        <w:rPr>
          <w:rStyle w:val="a3"/>
        </w:rPr>
      </w:pPr>
      <w:r w:rsidRPr="00B72481">
        <w:rPr>
          <w:spacing w:val="10"/>
        </w:rPr>
        <w:t>報名網址</w:t>
      </w:r>
      <w:r w:rsidRPr="00B72481">
        <w:rPr>
          <w:spacing w:val="10"/>
        </w:rPr>
        <w:t>:</w:t>
      </w:r>
      <w:r w:rsidRPr="005D6B2A">
        <w:t xml:space="preserve"> </w:t>
      </w:r>
      <w:hyperlink r:id="rId7" w:history="1">
        <w:r w:rsidRPr="00247096">
          <w:rPr>
            <w:rStyle w:val="a3"/>
          </w:rPr>
          <w:t>https://ppt.cc/fY0JAx</w:t>
        </w:r>
      </w:hyperlink>
    </w:p>
    <w:p w:rsidR="00B64641" w:rsidRPr="00B72481" w:rsidRDefault="00B64641" w:rsidP="00B64641">
      <w:pPr>
        <w:pStyle w:val="-"/>
        <w:spacing w:beforeLines="20" w:before="72" w:afterLines="0" w:line="360" w:lineRule="exact"/>
        <w:ind w:leftChars="98" w:left="708" w:hangingChars="182" w:hanging="473"/>
        <w:jc w:val="both"/>
        <w:rPr>
          <w:spacing w:val="10"/>
        </w:rPr>
      </w:pPr>
      <w:r w:rsidRPr="00B72481">
        <w:rPr>
          <w:spacing w:val="10"/>
        </w:rPr>
        <w:t>二、報名日期：即日起至</w:t>
      </w:r>
      <w:r w:rsidRPr="00B72481">
        <w:rPr>
          <w:spacing w:val="10"/>
        </w:rPr>
        <w:t>3</w:t>
      </w:r>
      <w:r w:rsidRPr="00B72481">
        <w:rPr>
          <w:spacing w:val="10"/>
        </w:rPr>
        <w:t>月</w:t>
      </w:r>
      <w:r w:rsidRPr="00B72481">
        <w:rPr>
          <w:spacing w:val="10"/>
        </w:rPr>
        <w:t>16</w:t>
      </w:r>
      <w:r w:rsidRPr="00B72481">
        <w:rPr>
          <w:spacing w:val="10"/>
        </w:rPr>
        <w:t>日</w:t>
      </w:r>
      <w:r w:rsidRPr="00B72481">
        <w:rPr>
          <w:spacing w:val="10"/>
        </w:rPr>
        <w:t xml:space="preserve"> 17</w:t>
      </w:r>
      <w:r w:rsidRPr="00B72481">
        <w:rPr>
          <w:spacing w:val="10"/>
        </w:rPr>
        <w:t>：</w:t>
      </w:r>
      <w:r w:rsidRPr="00B72481">
        <w:rPr>
          <w:spacing w:val="10"/>
        </w:rPr>
        <w:t>00</w:t>
      </w:r>
      <w:r w:rsidRPr="00B72481">
        <w:rPr>
          <w:spacing w:val="10"/>
        </w:rPr>
        <w:t>止</w:t>
      </w:r>
    </w:p>
    <w:p w:rsidR="00B64641" w:rsidRPr="00B72481" w:rsidRDefault="00B64641" w:rsidP="00B64641">
      <w:pPr>
        <w:pStyle w:val="-"/>
        <w:spacing w:beforeLines="20" w:before="72" w:afterLines="0" w:line="360" w:lineRule="exact"/>
        <w:ind w:leftChars="83" w:left="685" w:hangingChars="187" w:hanging="486"/>
        <w:jc w:val="both"/>
        <w:rPr>
          <w:spacing w:val="10"/>
        </w:rPr>
      </w:pPr>
      <w:r w:rsidRPr="00B72481">
        <w:rPr>
          <w:spacing w:val="10"/>
        </w:rPr>
        <w:t>三、本次活動課程完全免費，</w:t>
      </w:r>
      <w:r w:rsidRPr="00B72481">
        <w:rPr>
          <w:color w:val="FF0000"/>
          <w:spacing w:val="10"/>
        </w:rPr>
        <w:t>活動名額</w:t>
      </w:r>
      <w:r w:rsidRPr="00B72481">
        <w:rPr>
          <w:color w:val="FF0000"/>
          <w:spacing w:val="10"/>
        </w:rPr>
        <w:t>30</w:t>
      </w:r>
      <w:r w:rsidRPr="00B72481">
        <w:rPr>
          <w:color w:val="FF0000"/>
          <w:spacing w:val="10"/>
        </w:rPr>
        <w:t>位</w:t>
      </w:r>
      <w:r w:rsidRPr="00B72481">
        <w:rPr>
          <w:spacing w:val="10"/>
        </w:rPr>
        <w:t>，額滿為止，為珍惜資源，報名後請務必全程參與活動課程。</w:t>
      </w:r>
    </w:p>
    <w:p w:rsidR="00B64641" w:rsidRPr="00B72481" w:rsidRDefault="00B64641" w:rsidP="00B64641">
      <w:pPr>
        <w:pStyle w:val="-"/>
        <w:spacing w:beforeLines="20" w:before="72" w:afterLines="0" w:line="360" w:lineRule="exact"/>
        <w:ind w:leftChars="83" w:left="685" w:hangingChars="187" w:hanging="486"/>
        <w:jc w:val="both"/>
        <w:rPr>
          <w:spacing w:val="10"/>
        </w:rPr>
      </w:pPr>
      <w:r w:rsidRPr="00B72481">
        <w:rPr>
          <w:spacing w:val="10"/>
        </w:rPr>
        <w:t>四、主辦單位會於收到報名表後作報名成功確認，若不克前來，敬請及早通知，以便讓後補人選參加。</w:t>
      </w:r>
    </w:p>
    <w:p w:rsidR="00B64641" w:rsidRPr="00B72481" w:rsidRDefault="00B64641" w:rsidP="00B64641">
      <w:pPr>
        <w:pStyle w:val="-"/>
        <w:spacing w:beforeLines="20" w:before="72" w:afterLines="0" w:line="360" w:lineRule="exact"/>
        <w:ind w:leftChars="83" w:left="685" w:hangingChars="187" w:hanging="486"/>
        <w:jc w:val="both"/>
        <w:rPr>
          <w:spacing w:val="10"/>
        </w:rPr>
      </w:pPr>
      <w:r w:rsidRPr="00B72481">
        <w:rPr>
          <w:spacing w:val="10"/>
        </w:rPr>
        <w:t>五、為響應環保，請</w:t>
      </w:r>
      <w:r w:rsidRPr="00B72481">
        <w:rPr>
          <w:color w:val="FF0000"/>
          <w:spacing w:val="10"/>
        </w:rPr>
        <w:t>自備環保杯</w:t>
      </w:r>
      <w:r w:rsidRPr="00B72481">
        <w:rPr>
          <w:spacing w:val="10"/>
        </w:rPr>
        <w:t>。</w:t>
      </w:r>
    </w:p>
    <w:p w:rsidR="00DB6D15" w:rsidRPr="00B64641" w:rsidRDefault="004446C5"/>
    <w:sectPr w:rsidR="00DB6D15" w:rsidRPr="00B646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C5" w:rsidRDefault="004446C5" w:rsidP="0007001A">
      <w:r>
        <w:separator/>
      </w:r>
    </w:p>
  </w:endnote>
  <w:endnote w:type="continuationSeparator" w:id="0">
    <w:p w:rsidR="004446C5" w:rsidRDefault="004446C5" w:rsidP="0007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C5" w:rsidRDefault="004446C5" w:rsidP="0007001A">
      <w:r>
        <w:separator/>
      </w:r>
    </w:p>
  </w:footnote>
  <w:footnote w:type="continuationSeparator" w:id="0">
    <w:p w:rsidR="004446C5" w:rsidRDefault="004446C5" w:rsidP="00070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41"/>
    <w:rsid w:val="0007001A"/>
    <w:rsid w:val="000D5920"/>
    <w:rsid w:val="00321EEC"/>
    <w:rsid w:val="004446C5"/>
    <w:rsid w:val="005B349C"/>
    <w:rsid w:val="009A2E34"/>
    <w:rsid w:val="00B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7F764-16A9-4D60-AEFD-EFD2DEB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計畫書-一、標題"/>
    <w:basedOn w:val="a"/>
    <w:rsid w:val="00B64641"/>
    <w:pPr>
      <w:spacing w:beforeLines="30" w:afterLines="30" w:line="390" w:lineRule="atLeast"/>
      <w:ind w:left="475" w:hangingChars="198" w:hanging="475"/>
    </w:pPr>
    <w:rPr>
      <w:rFonts w:eastAsia="標楷體"/>
      <w:szCs w:val="20"/>
    </w:rPr>
  </w:style>
  <w:style w:type="paragraph" w:customStyle="1" w:styleId="-11">
    <w:name w:val="計畫書-1.1標題"/>
    <w:basedOn w:val="a"/>
    <w:rsid w:val="00B64641"/>
    <w:pPr>
      <w:spacing w:line="360" w:lineRule="auto"/>
      <w:textAlignment w:val="baseline"/>
    </w:pPr>
    <w:rPr>
      <w:rFonts w:eastAsia="標楷體"/>
      <w:b/>
      <w:spacing w:val="10"/>
      <w:kern w:val="0"/>
      <w:sz w:val="28"/>
      <w:szCs w:val="20"/>
    </w:rPr>
  </w:style>
  <w:style w:type="paragraph" w:customStyle="1" w:styleId="-110">
    <w:name w:val="計畫書-1.1內文"/>
    <w:basedOn w:val="a"/>
    <w:link w:val="-111"/>
    <w:rsid w:val="00B64641"/>
    <w:pPr>
      <w:spacing w:before="65" w:after="65" w:line="390" w:lineRule="atLeast"/>
      <w:ind w:firstLineChars="200" w:firstLine="532"/>
      <w:jc w:val="both"/>
    </w:pPr>
    <w:rPr>
      <w:rFonts w:eastAsia="標楷體"/>
      <w:spacing w:val="13"/>
    </w:rPr>
  </w:style>
  <w:style w:type="paragraph" w:customStyle="1" w:styleId="-0">
    <w:name w:val="計畫書-(一)標題"/>
    <w:basedOn w:val="a"/>
    <w:rsid w:val="00B64641"/>
    <w:pPr>
      <w:spacing w:beforeLines="30" w:afterLines="30" w:line="390" w:lineRule="atLeast"/>
      <w:ind w:leftChars="192" w:left="936" w:hangingChars="198" w:hanging="475"/>
    </w:pPr>
    <w:rPr>
      <w:rFonts w:eastAsia="標楷體"/>
      <w:szCs w:val="20"/>
    </w:rPr>
  </w:style>
  <w:style w:type="character" w:customStyle="1" w:styleId="-111">
    <w:name w:val="計畫書-1.1內文 字元"/>
    <w:link w:val="-110"/>
    <w:locked/>
    <w:rsid w:val="00B64641"/>
    <w:rPr>
      <w:rFonts w:ascii="Times New Roman" w:eastAsia="標楷體" w:hAnsi="Times New Roman" w:cs="Times New Roman"/>
      <w:spacing w:val="13"/>
      <w:szCs w:val="24"/>
    </w:rPr>
  </w:style>
  <w:style w:type="paragraph" w:customStyle="1" w:styleId="-1">
    <w:name w:val="計畫書-表標題"/>
    <w:basedOn w:val="a"/>
    <w:link w:val="-2"/>
    <w:rsid w:val="00B64641"/>
    <w:pPr>
      <w:snapToGrid w:val="0"/>
      <w:spacing w:before="240"/>
      <w:jc w:val="center"/>
    </w:pPr>
    <w:rPr>
      <w:rFonts w:eastAsia="標楷體"/>
      <w:b/>
      <w:spacing w:val="10"/>
      <w:sz w:val="28"/>
    </w:rPr>
  </w:style>
  <w:style w:type="character" w:customStyle="1" w:styleId="-2">
    <w:name w:val="計畫書-表標題 字元"/>
    <w:link w:val="-1"/>
    <w:locked/>
    <w:rsid w:val="00B64641"/>
    <w:rPr>
      <w:rFonts w:ascii="Times New Roman" w:eastAsia="標楷體" w:hAnsi="Times New Roman" w:cs="Times New Roman"/>
      <w:b/>
      <w:spacing w:val="10"/>
      <w:sz w:val="28"/>
      <w:szCs w:val="24"/>
    </w:rPr>
  </w:style>
  <w:style w:type="character" w:styleId="a3">
    <w:name w:val="Hyperlink"/>
    <w:rsid w:val="00B64641"/>
    <w:rPr>
      <w:color w:val="0000FF"/>
      <w:u w:val="single"/>
    </w:rPr>
  </w:style>
  <w:style w:type="table" w:styleId="a4">
    <w:name w:val="Table Grid"/>
    <w:aliases w:val="我的表格,SGS Table Basic 1"/>
    <w:basedOn w:val="a1"/>
    <w:uiPriority w:val="59"/>
    <w:rsid w:val="00B6464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0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0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pt.cc/fY0J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吳旻珍</dc:creator>
  <cp:keywords/>
  <dc:description/>
  <cp:lastModifiedBy>吳旻珍</cp:lastModifiedBy>
  <cp:revision>3</cp:revision>
  <dcterms:created xsi:type="dcterms:W3CDTF">2020-03-04T03:28:00Z</dcterms:created>
  <dcterms:modified xsi:type="dcterms:W3CDTF">2020-03-05T01:03:00Z</dcterms:modified>
</cp:coreProperties>
</file>